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04171" w14:textId="77777777" w:rsidR="00C0397C" w:rsidRPr="00100E86" w:rsidRDefault="00C0397C" w:rsidP="0023150B">
      <w:pPr>
        <w:shd w:val="clear" w:color="auto" w:fill="FFFFFF"/>
        <w:tabs>
          <w:tab w:val="left" w:pos="708"/>
        </w:tabs>
        <w:spacing w:after="0" w:line="360" w:lineRule="auto"/>
        <w:jc w:val="both"/>
        <w:rPr>
          <w:rFonts w:ascii="Century Gothic" w:eastAsia="Century Gothic" w:hAnsi="Century Gothic" w:cs="Century Gothic"/>
          <w:b/>
          <w:bCs/>
          <w:kern w:val="0"/>
          <w:sz w:val="20"/>
          <w:szCs w:val="20"/>
          <w:lang w:eastAsia="pl-PL"/>
          <w14:ligatures w14:val="none"/>
        </w:rPr>
      </w:pPr>
      <w:bookmarkStart w:id="0" w:name="_Ref28081699"/>
    </w:p>
    <w:p w14:paraId="340D13F0" w14:textId="62E1E238" w:rsidR="000B013F" w:rsidRPr="00100E86" w:rsidRDefault="00FC4F0E" w:rsidP="0023150B">
      <w:pPr>
        <w:shd w:val="clear" w:color="auto" w:fill="FFFFFF"/>
        <w:tabs>
          <w:tab w:val="left" w:pos="708"/>
        </w:tabs>
        <w:spacing w:after="0" w:line="360" w:lineRule="auto"/>
        <w:jc w:val="both"/>
        <w:rPr>
          <w:rFonts w:ascii="Century Gothic" w:eastAsia="Century Gothic" w:hAnsi="Century Gothic" w:cs="Century Gothic"/>
          <w:b/>
          <w:bCs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Century Gothic" w:hAnsi="Century Gothic" w:cs="Century Gothic"/>
          <w:b/>
          <w:bCs/>
          <w:kern w:val="0"/>
          <w:sz w:val="20"/>
          <w:szCs w:val="20"/>
          <w:lang w:eastAsia="pl-PL"/>
          <w14:ligatures w14:val="none"/>
        </w:rPr>
        <w:t xml:space="preserve">Załącznik nr </w:t>
      </w:r>
      <w:r w:rsidR="00066A67">
        <w:rPr>
          <w:rFonts w:ascii="Century Gothic" w:eastAsia="Century Gothic" w:hAnsi="Century Gothic" w:cs="Century Gothic"/>
          <w:b/>
          <w:bCs/>
          <w:kern w:val="0"/>
          <w:sz w:val="20"/>
          <w:szCs w:val="20"/>
          <w:lang w:eastAsia="pl-PL"/>
          <w14:ligatures w14:val="none"/>
        </w:rPr>
        <w:t>1.</w:t>
      </w:r>
      <w:r w:rsidR="00874F22">
        <w:rPr>
          <w:rFonts w:ascii="Century Gothic" w:eastAsia="Century Gothic" w:hAnsi="Century Gothic" w:cs="Century Gothic"/>
          <w:b/>
          <w:bCs/>
          <w:kern w:val="0"/>
          <w:sz w:val="20"/>
          <w:szCs w:val="20"/>
          <w:lang w:eastAsia="pl-PL"/>
          <w14:ligatures w14:val="none"/>
        </w:rPr>
        <w:t>8</w:t>
      </w:r>
      <w:r w:rsidR="00066A67">
        <w:rPr>
          <w:rFonts w:ascii="Century Gothic" w:eastAsia="Century Gothic" w:hAnsi="Century Gothic" w:cs="Century Gothic"/>
          <w:b/>
          <w:bCs/>
          <w:kern w:val="0"/>
          <w:sz w:val="20"/>
          <w:szCs w:val="20"/>
          <w:lang w:eastAsia="pl-PL"/>
          <w14:ligatures w14:val="none"/>
        </w:rPr>
        <w:t xml:space="preserve"> – </w:t>
      </w:r>
      <w:r w:rsidRPr="00100E86">
        <w:rPr>
          <w:rFonts w:ascii="Century Gothic" w:eastAsia="Century Gothic" w:hAnsi="Century Gothic" w:cs="Century Gothic"/>
          <w:b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="00721D80" w:rsidRPr="00100E86">
        <w:rPr>
          <w:rFonts w:ascii="Century Gothic" w:eastAsia="Century Gothic" w:hAnsi="Century Gothic" w:cs="Century Gothic"/>
          <w:b/>
          <w:bCs/>
          <w:kern w:val="0"/>
          <w:sz w:val="20"/>
          <w:szCs w:val="20"/>
          <w:lang w:eastAsia="pl-PL"/>
          <w14:ligatures w14:val="none"/>
        </w:rPr>
        <w:t>Wytyczne w zakresie d</w:t>
      </w:r>
      <w:r w:rsidR="000B013F" w:rsidRPr="00100E86">
        <w:rPr>
          <w:rFonts w:ascii="Century Gothic" w:eastAsia="Century Gothic" w:hAnsi="Century Gothic" w:cs="Century Gothic"/>
          <w:b/>
          <w:bCs/>
          <w:kern w:val="0"/>
          <w:sz w:val="20"/>
          <w:szCs w:val="20"/>
          <w:lang w:eastAsia="pl-PL"/>
          <w14:ligatures w14:val="none"/>
        </w:rPr>
        <w:t>okumentacj</w:t>
      </w:r>
      <w:r w:rsidR="00721D80" w:rsidRPr="00100E86">
        <w:rPr>
          <w:rFonts w:ascii="Century Gothic" w:eastAsia="Century Gothic" w:hAnsi="Century Gothic" w:cs="Century Gothic"/>
          <w:b/>
          <w:bCs/>
          <w:kern w:val="0"/>
          <w:sz w:val="20"/>
          <w:szCs w:val="20"/>
          <w:lang w:eastAsia="pl-PL"/>
          <w14:ligatures w14:val="none"/>
        </w:rPr>
        <w:t>i</w:t>
      </w:r>
      <w:r w:rsidR="000B013F" w:rsidRPr="00100E86">
        <w:rPr>
          <w:rFonts w:ascii="Century Gothic" w:eastAsia="Century Gothic" w:hAnsi="Century Gothic" w:cs="Century Gothic"/>
          <w:b/>
          <w:bCs/>
          <w:kern w:val="0"/>
          <w:sz w:val="20"/>
          <w:szCs w:val="20"/>
          <w:lang w:eastAsia="pl-PL"/>
          <w14:ligatures w14:val="none"/>
        </w:rPr>
        <w:t xml:space="preserve"> inwentaryzacji stanu zagospodarowania każdej działki.</w:t>
      </w:r>
      <w:bookmarkEnd w:id="0"/>
    </w:p>
    <w:p w14:paraId="1F1B2134" w14:textId="77777777" w:rsidR="0020414C" w:rsidRPr="00100E86" w:rsidRDefault="0020414C" w:rsidP="0023150B">
      <w:pPr>
        <w:shd w:val="clear" w:color="auto" w:fill="FFFFFF"/>
        <w:tabs>
          <w:tab w:val="left" w:pos="708"/>
        </w:tabs>
        <w:spacing w:after="0" w:line="360" w:lineRule="auto"/>
        <w:jc w:val="both"/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</w:pPr>
    </w:p>
    <w:p w14:paraId="65257508" w14:textId="635D0D01" w:rsidR="0066093C" w:rsidRPr="00100E86" w:rsidRDefault="0066093C" w:rsidP="0023150B">
      <w:pPr>
        <w:pStyle w:val="1OPZWRB"/>
        <w:numPr>
          <w:ilvl w:val="0"/>
          <w:numId w:val="2"/>
        </w:numPr>
        <w:tabs>
          <w:tab w:val="left" w:pos="708"/>
        </w:tabs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Przed wykonaniem opisu stanu i zagospodarowania nieruchomości</w:t>
      </w:r>
      <w:r w:rsidR="00A06EED" w:rsidRPr="00100E86">
        <w:rPr>
          <w:rFonts w:eastAsia="Century Gothic" w:cs="Century Gothic"/>
          <w:b w:val="0"/>
          <w:bCs/>
        </w:rPr>
        <w:t>,</w:t>
      </w:r>
      <w:r w:rsidRPr="00100E86">
        <w:rPr>
          <w:rFonts w:eastAsia="Century Gothic" w:cs="Century Gothic"/>
          <w:b w:val="0"/>
          <w:bCs/>
        </w:rPr>
        <w:t xml:space="preserve"> na których realizowana będzie inwestycja Wykonawca zobowiązany jest do odbycia szkolenia, które prowadzone będzie przez przedstawiciela Zamawiającego w zakresie sposobu wykonania tej części zamówienia. W szkoleniu uczestniczyć powinien</w:t>
      </w:r>
      <w:r w:rsidR="003B00C8" w:rsidRPr="00100E86">
        <w:rPr>
          <w:rFonts w:eastAsia="Century Gothic" w:cs="Century Gothic"/>
          <w:b w:val="0"/>
          <w:bCs/>
        </w:rPr>
        <w:t xml:space="preserve"> obligatoryjnie</w:t>
      </w:r>
      <w:r w:rsidRPr="00100E86">
        <w:rPr>
          <w:rFonts w:eastAsia="Century Gothic" w:cs="Century Gothic"/>
          <w:b w:val="0"/>
          <w:bCs/>
        </w:rPr>
        <w:t>: rzeczoznawca, geodeta, przedstawiciel Wykonawcy i inni pracownicy Wykonawcy, którzy będą bra</w:t>
      </w:r>
      <w:r w:rsidR="0060100F" w:rsidRPr="00100E86">
        <w:rPr>
          <w:rFonts w:eastAsia="Century Gothic" w:cs="Century Gothic"/>
          <w:b w:val="0"/>
          <w:bCs/>
        </w:rPr>
        <w:t>li</w:t>
      </w:r>
      <w:r w:rsidRPr="00100E86">
        <w:rPr>
          <w:rFonts w:eastAsia="Century Gothic" w:cs="Century Gothic"/>
          <w:b w:val="0"/>
          <w:bCs/>
        </w:rPr>
        <w:t xml:space="preserve"> udział w sporządzeniu </w:t>
      </w:r>
      <w:r w:rsidR="0060100F" w:rsidRPr="00100E86">
        <w:rPr>
          <w:rFonts w:eastAsia="Century Gothic" w:cs="Century Gothic"/>
          <w:b w:val="0"/>
          <w:bCs/>
        </w:rPr>
        <w:t>protokołów opisu nieruchomości</w:t>
      </w:r>
      <w:r w:rsidR="003B00C8" w:rsidRPr="00100E86">
        <w:rPr>
          <w:rFonts w:eastAsia="Century Gothic" w:cs="Century Gothic"/>
          <w:b w:val="0"/>
          <w:bCs/>
        </w:rPr>
        <w:t xml:space="preserve"> lub będą uczestniczyć w tym procesie</w:t>
      </w:r>
      <w:r w:rsidR="0060100F" w:rsidRPr="00100E86">
        <w:rPr>
          <w:rFonts w:eastAsia="Century Gothic" w:cs="Century Gothic"/>
          <w:b w:val="0"/>
          <w:bCs/>
        </w:rPr>
        <w:t xml:space="preserve">. Wykonawca powiadomi Zamawiającego z 14 dniowym wyprzedzeniem </w:t>
      </w:r>
      <w:r w:rsidR="005E4B71">
        <w:rPr>
          <w:rFonts w:eastAsia="Century Gothic" w:cs="Century Gothic"/>
          <w:b w:val="0"/>
          <w:bCs/>
        </w:rPr>
        <w:br/>
      </w:r>
      <w:r w:rsidR="0060100F" w:rsidRPr="00100E86">
        <w:rPr>
          <w:rFonts w:eastAsia="Century Gothic" w:cs="Century Gothic"/>
          <w:b w:val="0"/>
          <w:bCs/>
        </w:rPr>
        <w:t>o gotowości do odbycia szkolenia, a Zamawiający w uzgodnieniu z Wykonawcą ustali datę wskazanego szkolenia. W przypadku realizacji szkolenia w formie stacjonarnej obędzie się ono w siedzibie Zamawiającego (Oddział w Tarnowie).</w:t>
      </w:r>
    </w:p>
    <w:p w14:paraId="60DFCF44" w14:textId="6BF5F52A" w:rsidR="000B013F" w:rsidRPr="00100E86" w:rsidRDefault="000B013F" w:rsidP="0023150B">
      <w:pPr>
        <w:pStyle w:val="1OPZWRB"/>
        <w:numPr>
          <w:ilvl w:val="0"/>
          <w:numId w:val="2"/>
        </w:numPr>
        <w:tabs>
          <w:tab w:val="left" w:pos="708"/>
        </w:tabs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Przed rozpoczęciem wszelkich prac w pasie budowlano - montażowym oraz po zakończeniu wszelkich prac Wykonawca zobowiązany jest do przeprowadzenia wizji lokalnych i opracowania protokołów</w:t>
      </w:r>
      <w:r w:rsidR="00721D80" w:rsidRPr="00100E86">
        <w:rPr>
          <w:rFonts w:eastAsia="Century Gothic" w:cs="Century Gothic"/>
          <w:b w:val="0"/>
          <w:bCs/>
        </w:rPr>
        <w:t xml:space="preserve"> opisujących stan zagospodarowania poszczególnych nieruchomości</w:t>
      </w:r>
      <w:r w:rsidRPr="00100E86">
        <w:rPr>
          <w:rFonts w:eastAsia="Century Gothic" w:cs="Century Gothic"/>
          <w:b w:val="0"/>
          <w:bCs/>
        </w:rPr>
        <w:t>.</w:t>
      </w:r>
      <w:r w:rsidR="00721D80" w:rsidRPr="00100E86">
        <w:rPr>
          <w:rFonts w:eastAsia="Century Gothic" w:cs="Century Gothic"/>
          <w:b w:val="0"/>
          <w:bCs/>
        </w:rPr>
        <w:t xml:space="preserve"> </w:t>
      </w:r>
      <w:r w:rsidR="00F2612A" w:rsidRPr="00100E86">
        <w:rPr>
          <w:rFonts w:eastAsia="Century Gothic" w:cs="Century Gothic"/>
          <w:b w:val="0"/>
          <w:bCs/>
        </w:rPr>
        <w:t>Wykonawca przedłoży do Zamawiającego z co najmniej 14 dniowym wyprzedzeniem harmonogram realizacji prac w tym zakresie, a w trakcie realizacji prac zobowiązany jest do przekazywania cotygodniowej informacji z postępu realizacji prac.</w:t>
      </w:r>
    </w:p>
    <w:p w14:paraId="104651ED" w14:textId="6FA4BC50" w:rsidR="0060100F" w:rsidRPr="00100E86" w:rsidRDefault="0060100F" w:rsidP="0023150B">
      <w:pPr>
        <w:pStyle w:val="1OPZWRB"/>
        <w:numPr>
          <w:ilvl w:val="0"/>
          <w:numId w:val="2"/>
        </w:numPr>
        <w:tabs>
          <w:tab w:val="left" w:pos="708"/>
        </w:tabs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 xml:space="preserve">Przed dokonaniem opisu nieruchomości Wykonawca jest zobowiązany do sukcesywnego pisemnego powiadomienia (za </w:t>
      </w:r>
      <w:r w:rsidR="00921C28" w:rsidRPr="00100E86">
        <w:rPr>
          <w:rFonts w:eastAsia="Century Gothic" w:cs="Century Gothic"/>
          <w:b w:val="0"/>
          <w:bCs/>
        </w:rPr>
        <w:t>pot</w:t>
      </w:r>
      <w:r w:rsidR="00C0397C" w:rsidRPr="00100E86">
        <w:rPr>
          <w:rFonts w:eastAsia="Century Gothic" w:cs="Century Gothic"/>
          <w:b w:val="0"/>
          <w:bCs/>
        </w:rPr>
        <w:t>w</w:t>
      </w:r>
      <w:r w:rsidR="00921C28" w:rsidRPr="00100E86">
        <w:rPr>
          <w:rFonts w:eastAsia="Century Gothic" w:cs="Century Gothic"/>
          <w:b w:val="0"/>
          <w:bCs/>
        </w:rPr>
        <w:t>ie</w:t>
      </w:r>
      <w:r w:rsidRPr="00100E86">
        <w:rPr>
          <w:rFonts w:eastAsia="Century Gothic" w:cs="Century Gothic"/>
          <w:b w:val="0"/>
          <w:bCs/>
        </w:rPr>
        <w:t>rdzeniem odbioru) właścicieli</w:t>
      </w:r>
      <w:r w:rsidR="00C63DBB" w:rsidRPr="00100E86">
        <w:rPr>
          <w:rFonts w:eastAsia="Century Gothic" w:cs="Century Gothic"/>
          <w:b w:val="0"/>
          <w:bCs/>
        </w:rPr>
        <w:t xml:space="preserve"> </w:t>
      </w:r>
      <w:r w:rsidRPr="00100E86">
        <w:rPr>
          <w:rFonts w:eastAsia="Century Gothic" w:cs="Century Gothic"/>
          <w:b w:val="0"/>
          <w:bCs/>
        </w:rPr>
        <w:t>/</w:t>
      </w:r>
      <w:r w:rsidR="00C63DBB" w:rsidRPr="00100E86">
        <w:rPr>
          <w:rFonts w:eastAsia="Century Gothic" w:cs="Century Gothic"/>
          <w:b w:val="0"/>
          <w:bCs/>
        </w:rPr>
        <w:t xml:space="preserve"> </w:t>
      </w:r>
      <w:r w:rsidRPr="00100E86">
        <w:rPr>
          <w:rFonts w:eastAsia="Century Gothic" w:cs="Century Gothic"/>
          <w:b w:val="0"/>
          <w:bCs/>
        </w:rPr>
        <w:t>zarządców</w:t>
      </w:r>
      <w:r w:rsidR="00C63DBB" w:rsidRPr="00100E86">
        <w:rPr>
          <w:rFonts w:eastAsia="Century Gothic" w:cs="Century Gothic"/>
          <w:b w:val="0"/>
          <w:bCs/>
        </w:rPr>
        <w:t xml:space="preserve"> </w:t>
      </w:r>
      <w:r w:rsidRPr="00100E86">
        <w:rPr>
          <w:rFonts w:eastAsia="Century Gothic" w:cs="Century Gothic"/>
          <w:b w:val="0"/>
          <w:bCs/>
        </w:rPr>
        <w:t>/</w:t>
      </w:r>
      <w:r w:rsidR="00C63DBB" w:rsidRPr="00100E86">
        <w:rPr>
          <w:rFonts w:eastAsia="Century Gothic" w:cs="Century Gothic"/>
          <w:b w:val="0"/>
          <w:bCs/>
        </w:rPr>
        <w:t xml:space="preserve"> </w:t>
      </w:r>
      <w:r w:rsidRPr="00100E86">
        <w:rPr>
          <w:rFonts w:eastAsia="Century Gothic" w:cs="Century Gothic"/>
          <w:b w:val="0"/>
          <w:bCs/>
        </w:rPr>
        <w:t xml:space="preserve">użytkowników wieczystych nieruchomości bądź ich pełnomocników o rozpoczęciu </w:t>
      </w:r>
      <w:r w:rsidR="005E4B71">
        <w:rPr>
          <w:rFonts w:eastAsia="Century Gothic" w:cs="Century Gothic"/>
          <w:b w:val="0"/>
          <w:bCs/>
        </w:rPr>
        <w:br/>
      </w:r>
      <w:r w:rsidRPr="00100E86">
        <w:rPr>
          <w:rFonts w:eastAsia="Century Gothic" w:cs="Century Gothic"/>
          <w:b w:val="0"/>
          <w:bCs/>
        </w:rPr>
        <w:t>i zakończeniu prac na terenie ich nieruchomości.</w:t>
      </w:r>
      <w:r w:rsidR="003A0FEB" w:rsidRPr="00100E86">
        <w:rPr>
          <w:rFonts w:cs="Times New Roman"/>
          <w:b w:val="0"/>
        </w:rPr>
        <w:t xml:space="preserve"> Zawiadomienia dokonywane będą na adres wskazany w katastrze nieruchomości lub w przypadku stwierdzenia braków </w:t>
      </w:r>
      <w:r w:rsidR="005E4B71">
        <w:rPr>
          <w:rFonts w:cs="Times New Roman"/>
          <w:b w:val="0"/>
        </w:rPr>
        <w:br/>
      </w:r>
      <w:r w:rsidR="003A0FEB" w:rsidRPr="00100E86">
        <w:rPr>
          <w:rFonts w:cs="Times New Roman"/>
          <w:b w:val="0"/>
        </w:rPr>
        <w:t xml:space="preserve">w katastrze, na inny znany Wykonawcy adres. Zamawiający wymaga wysłania zawiadomień na aktualnie uwidocznione w Katastrze adresy Właścicieli / Użytkowników Wieczystych, przez co Zamawiający rozumie wysłanie przez Wykonawcę zawiadomienia </w:t>
      </w:r>
      <w:r w:rsidR="005E4B71">
        <w:rPr>
          <w:rFonts w:cs="Times New Roman"/>
          <w:b w:val="0"/>
        </w:rPr>
        <w:br/>
      </w:r>
      <w:r w:rsidR="003A0FEB" w:rsidRPr="00100E86">
        <w:rPr>
          <w:rFonts w:cs="Times New Roman"/>
          <w:b w:val="0"/>
        </w:rPr>
        <w:t xml:space="preserve">w terminie nie później niż do 30 dni licząc od dnia pozyskania przez Wykonawcę danych </w:t>
      </w:r>
      <w:r w:rsidR="005E4B71">
        <w:rPr>
          <w:rFonts w:cs="Times New Roman"/>
          <w:b w:val="0"/>
        </w:rPr>
        <w:br/>
      </w:r>
      <w:r w:rsidR="003A0FEB" w:rsidRPr="00100E86">
        <w:rPr>
          <w:rFonts w:cs="Times New Roman"/>
          <w:b w:val="0"/>
        </w:rPr>
        <w:t>z Katastru (wypisów z rejestru gruntów).</w:t>
      </w:r>
      <w:r w:rsidRPr="00100E86">
        <w:rPr>
          <w:rFonts w:eastAsia="Century Gothic" w:cs="Century Gothic"/>
          <w:b w:val="0"/>
          <w:bCs/>
        </w:rPr>
        <w:t xml:space="preserve"> Zamawiający dopuszcza zawiadomienie osobiste, przy czym właściciel/ zarządca/ użytkownik wieczysty lub ich pełnomocnik musi potwierdzić odebranie zawiadomienia. Należy dokonać powiadomienia na minimum </w:t>
      </w:r>
      <w:r w:rsidR="005E4B71">
        <w:rPr>
          <w:rFonts w:eastAsia="Century Gothic" w:cs="Century Gothic"/>
          <w:b w:val="0"/>
          <w:bCs/>
        </w:rPr>
        <w:br/>
      </w:r>
      <w:r w:rsidRPr="00066A67">
        <w:rPr>
          <w:rFonts w:eastAsia="Century Gothic" w:cs="Century Gothic"/>
          <w:b w:val="0"/>
          <w:bCs/>
        </w:rPr>
        <w:t>28 dni</w:t>
      </w:r>
      <w:r w:rsidRPr="00100E86">
        <w:rPr>
          <w:rFonts w:eastAsia="Century Gothic" w:cs="Century Gothic"/>
          <w:b w:val="0"/>
          <w:bCs/>
        </w:rPr>
        <w:t xml:space="preserve"> przed planowanym terminem wizji lokalnej. Każdego Właściciela / Współwłaściciela należy zawiadomić odrębną korespondencją. Ostateczną treść zawiadomienia oraz wymagane do zawiadomienia załącznik</w:t>
      </w:r>
      <w:r w:rsidR="006F1D80" w:rsidRPr="00100E86">
        <w:rPr>
          <w:rFonts w:eastAsia="Century Gothic" w:cs="Century Gothic"/>
          <w:b w:val="0"/>
          <w:bCs/>
        </w:rPr>
        <w:t>i</w:t>
      </w:r>
      <w:r w:rsidRPr="00100E86">
        <w:rPr>
          <w:rFonts w:eastAsia="Century Gothic" w:cs="Century Gothic"/>
          <w:b w:val="0"/>
          <w:bCs/>
        </w:rPr>
        <w:t xml:space="preserve"> należy uzgodnić z Zamawiającym, ponadto należy w nim zawrzeć</w:t>
      </w:r>
      <w:r w:rsidR="006F1D80" w:rsidRPr="00100E86">
        <w:rPr>
          <w:rFonts w:eastAsia="Century Gothic" w:cs="Century Gothic"/>
          <w:b w:val="0"/>
          <w:bCs/>
        </w:rPr>
        <w:t>/załączyć</w:t>
      </w:r>
      <w:r w:rsidRPr="00100E86">
        <w:rPr>
          <w:rFonts w:eastAsia="Century Gothic" w:cs="Century Gothic"/>
          <w:b w:val="0"/>
          <w:bCs/>
        </w:rPr>
        <w:t>:</w:t>
      </w:r>
    </w:p>
    <w:p w14:paraId="38A7FC23" w14:textId="55A32100" w:rsidR="0060100F" w:rsidRPr="00100E86" w:rsidRDefault="0060100F" w:rsidP="0023150B">
      <w:pPr>
        <w:pStyle w:val="1OPZWRB"/>
        <w:numPr>
          <w:ilvl w:val="1"/>
          <w:numId w:val="2"/>
        </w:numPr>
        <w:tabs>
          <w:tab w:val="left" w:pos="708"/>
        </w:tabs>
        <w:spacing w:line="360" w:lineRule="auto"/>
        <w:ind w:left="1701" w:hanging="708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lastRenderedPageBreak/>
        <w:t xml:space="preserve">informację o terminie przeprowadzenia wizji lokalnej, w trakcie której sporządzony zostanie protokół stanu zagospodarowania działki, opisujący stan nieruchomości </w:t>
      </w:r>
      <w:r w:rsidR="005C7CEB" w:rsidRPr="00100E86">
        <w:rPr>
          <w:rFonts w:eastAsia="Century Gothic" w:cs="Century Gothic"/>
          <w:b w:val="0"/>
          <w:bCs/>
        </w:rPr>
        <w:t xml:space="preserve">przed i </w:t>
      </w:r>
      <w:r w:rsidRPr="00100E86">
        <w:rPr>
          <w:rFonts w:eastAsia="Century Gothic" w:cs="Century Gothic"/>
          <w:b w:val="0"/>
          <w:bCs/>
        </w:rPr>
        <w:t xml:space="preserve">po zakończeniu prac; </w:t>
      </w:r>
    </w:p>
    <w:p w14:paraId="1F903CF9" w14:textId="1DD930B1" w:rsidR="006F1D80" w:rsidRPr="00100E86" w:rsidRDefault="0060100F" w:rsidP="0023150B">
      <w:pPr>
        <w:pStyle w:val="1OPZWRB"/>
        <w:numPr>
          <w:ilvl w:val="1"/>
          <w:numId w:val="2"/>
        </w:numPr>
        <w:spacing w:line="360" w:lineRule="auto"/>
        <w:ind w:left="1701" w:hanging="708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 xml:space="preserve">informację o konieczności osobistej obecności właścicieli/zarządców/ użytkowników wieczystych bądź ich pełnomocników na działce dla której sporządzany będzie przez Wykonawcę protokół stanu zagospodarowania działki w terminie wskazanym przez Wykonawcę w zawiadomieniu, celem potwierdzenia stanu zagospodarowania działki lub odbioru nieruchomości </w:t>
      </w:r>
      <w:r w:rsidR="005E4B71">
        <w:rPr>
          <w:rFonts w:eastAsia="Century Gothic" w:cs="Century Gothic"/>
          <w:b w:val="0"/>
          <w:bCs/>
        </w:rPr>
        <w:br/>
      </w:r>
      <w:r w:rsidRPr="00100E86">
        <w:rPr>
          <w:rFonts w:eastAsia="Century Gothic" w:cs="Century Gothic"/>
          <w:b w:val="0"/>
          <w:bCs/>
        </w:rPr>
        <w:t>w chwili zakończenia robót; w przypadku braku obecności któregokolwiek ze współwłaścicieli / użytkowników wieczystych/zarządców osoby obecne winny posiadać pełnomocnictwo do reprezentowania pozostałych;</w:t>
      </w:r>
      <w:r w:rsidR="006F1D80" w:rsidRPr="00100E86">
        <w:rPr>
          <w:rFonts w:eastAsia="Century Gothic" w:cs="Century Gothic"/>
          <w:b w:val="0"/>
          <w:bCs/>
        </w:rPr>
        <w:t xml:space="preserve"> </w:t>
      </w:r>
    </w:p>
    <w:p w14:paraId="0A42631B" w14:textId="36D4DF88" w:rsidR="006F1D80" w:rsidRPr="00100E86" w:rsidRDefault="006F1D80" w:rsidP="0023150B">
      <w:pPr>
        <w:pStyle w:val="1OPZWRB"/>
        <w:numPr>
          <w:ilvl w:val="1"/>
          <w:numId w:val="2"/>
        </w:numPr>
        <w:spacing w:line="360" w:lineRule="auto"/>
        <w:ind w:left="1701" w:hanging="708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informację o przetwarzaniu danych osobowych na potrzeby realizacji przedmiotu Umowy (zgodnie z załącznikami do Umowy);</w:t>
      </w:r>
    </w:p>
    <w:p w14:paraId="5A9B60E3" w14:textId="7D69F1DA" w:rsidR="0060100F" w:rsidRPr="00100E86" w:rsidRDefault="006F1D80" w:rsidP="0023150B">
      <w:pPr>
        <w:pStyle w:val="1OPZWRB"/>
        <w:numPr>
          <w:ilvl w:val="1"/>
          <w:numId w:val="2"/>
        </w:numPr>
        <w:spacing w:line="360" w:lineRule="auto"/>
        <w:ind w:left="1701" w:hanging="708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wzór pełnomocnictwa;</w:t>
      </w:r>
    </w:p>
    <w:p w14:paraId="3FAF18B2" w14:textId="5DD380AA" w:rsidR="006F1D80" w:rsidRPr="00100E86" w:rsidRDefault="006F1D80" w:rsidP="0023150B">
      <w:pPr>
        <w:pStyle w:val="1OPZWRB"/>
        <w:numPr>
          <w:ilvl w:val="1"/>
          <w:numId w:val="2"/>
        </w:numPr>
        <w:spacing w:line="360" w:lineRule="auto"/>
        <w:ind w:left="1701" w:hanging="708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wzór oświadczenia o sposobie wypłaty odszkodowania;</w:t>
      </w:r>
    </w:p>
    <w:p w14:paraId="4FD8A87D" w14:textId="15E0D89B" w:rsidR="0060100F" w:rsidRPr="00100E86" w:rsidRDefault="0060100F" w:rsidP="0023150B">
      <w:pPr>
        <w:pStyle w:val="1OPZWRB"/>
        <w:numPr>
          <w:ilvl w:val="0"/>
          <w:numId w:val="0"/>
        </w:numPr>
        <w:tabs>
          <w:tab w:val="left" w:pos="708"/>
        </w:tabs>
        <w:spacing w:line="360" w:lineRule="auto"/>
        <w:ind w:left="360"/>
        <w:rPr>
          <w:rFonts w:eastAsia="Century Gothic" w:cs="Century Gothic"/>
          <w:b w:val="0"/>
          <w:bCs/>
        </w:rPr>
      </w:pPr>
    </w:p>
    <w:p w14:paraId="051F57C5" w14:textId="55CB2A38" w:rsidR="000B013F" w:rsidRPr="00100E86" w:rsidRDefault="000B013F" w:rsidP="0023150B">
      <w:pPr>
        <w:pStyle w:val="1OPZWRB"/>
        <w:numPr>
          <w:ilvl w:val="0"/>
          <w:numId w:val="2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Wykonawca jest zobowiązany do sporządzenia protokołów zawierających:</w:t>
      </w:r>
    </w:p>
    <w:p w14:paraId="1E76E1E8" w14:textId="302DB1DF" w:rsidR="000B013F" w:rsidRPr="00100E86" w:rsidRDefault="000B013F" w:rsidP="0023150B">
      <w:pPr>
        <w:pStyle w:val="Akapitzlist"/>
        <w:numPr>
          <w:ilvl w:val="1"/>
          <w:numId w:val="2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szczegółową inwentaryzację (po wytyczeniu geodezyjnym pasa montażowego, a przed rozpoczęciem jakichkolwiek prac budowalnych) składników majątkowych tych części nieruchomości, na których będą prowadzone prace w zakresie budowy gazociągu oraz sporządzenia z tych czynności stosownej dokumentacji opisowej i fotograficznej</w:t>
      </w:r>
      <w:r w:rsidR="000158DA"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 xml:space="preserve"> – </w:t>
      </w:r>
      <w:r w:rsidR="005E4B71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br/>
      </w:r>
      <w:r w:rsidR="000158DA"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część I</w:t>
      </w:r>
      <w:r w:rsidR="005C7CEB"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 xml:space="preserve"> protokołu</w:t>
      </w:r>
      <w:r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;</w:t>
      </w:r>
    </w:p>
    <w:p w14:paraId="51C543BE" w14:textId="467B7D61" w:rsidR="000B013F" w:rsidRPr="00100E86" w:rsidRDefault="000B013F" w:rsidP="0023150B">
      <w:pPr>
        <w:pStyle w:val="Akapitzlist"/>
        <w:numPr>
          <w:ilvl w:val="1"/>
          <w:numId w:val="2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szczegółową inwentaryzację</w:t>
      </w:r>
      <w:r w:rsidR="00B976CC"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 xml:space="preserve"> (po wytyczeniu geodezyjnym pasa montażowego)</w:t>
      </w:r>
      <w:r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 xml:space="preserve"> – po zakończeniu wszelkich prac, składników majątkowych tych części nieruchomości, na których były prowadzone prace  </w:t>
      </w:r>
      <w:r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br/>
        <w:t>w zakresie budowy gazociągu oraz sporządzenia z tych czynności stosownej dokumentacji opisowej i fotograficznej</w:t>
      </w:r>
      <w:r w:rsidR="000158DA"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 xml:space="preserve"> – część II</w:t>
      </w:r>
      <w:r w:rsidR="005C7CEB"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 xml:space="preserve"> protokołu</w:t>
      </w:r>
      <w:r w:rsidR="000158DA"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,</w:t>
      </w:r>
    </w:p>
    <w:p w14:paraId="6F5EED53" w14:textId="538D48A9" w:rsidR="000B013F" w:rsidRPr="00100E86" w:rsidRDefault="000B013F" w:rsidP="0023150B">
      <w:pPr>
        <w:pStyle w:val="1OPZWRB"/>
        <w:numPr>
          <w:ilvl w:val="0"/>
          <w:numId w:val="2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 xml:space="preserve">Powyższe protokoły powinny zostać sporządzone odrębnie dla każdej działki wg wzoru stanowiącego Załącznik nr </w:t>
      </w:r>
      <w:r w:rsidR="00F2612A" w:rsidRPr="00100E86">
        <w:rPr>
          <w:rFonts w:eastAsia="Century Gothic" w:cs="Century Gothic"/>
          <w:b w:val="0"/>
          <w:bCs/>
        </w:rPr>
        <w:t xml:space="preserve">1 </w:t>
      </w:r>
      <w:r w:rsidRPr="00100E86">
        <w:rPr>
          <w:rFonts w:eastAsia="Century Gothic" w:cs="Century Gothic"/>
          <w:b w:val="0"/>
          <w:bCs/>
        </w:rPr>
        <w:t>do</w:t>
      </w:r>
      <w:r w:rsidR="00F2612A" w:rsidRPr="00100E86">
        <w:rPr>
          <w:rFonts w:eastAsia="Century Gothic" w:cs="Century Gothic"/>
          <w:b w:val="0"/>
          <w:bCs/>
        </w:rPr>
        <w:t xml:space="preserve"> niniejszych wytycznych</w:t>
      </w:r>
      <w:r w:rsidRPr="00100E86">
        <w:rPr>
          <w:rFonts w:eastAsia="Century Gothic" w:cs="Century Gothic"/>
          <w:b w:val="0"/>
          <w:bCs/>
        </w:rPr>
        <w:t xml:space="preserve">.  </w:t>
      </w:r>
      <w:bookmarkStart w:id="1" w:name="_Hlk181965363"/>
      <w:r w:rsidRPr="00100E86">
        <w:rPr>
          <w:rFonts w:eastAsia="Century Gothic" w:cs="Century Gothic"/>
          <w:b w:val="0"/>
          <w:bCs/>
        </w:rPr>
        <w:t>Przed rozpoczęciem prac treść protokołu należy uzgodnić z Zamawiającym</w:t>
      </w:r>
      <w:r w:rsidR="006D4545" w:rsidRPr="00100E86">
        <w:rPr>
          <w:rFonts w:eastAsia="Century Gothic" w:cs="Century Gothic"/>
          <w:b w:val="0"/>
          <w:bCs/>
        </w:rPr>
        <w:t>, uzgodnienia treści protokołu należy dokonać nawet w przypadku braku wprowadzania jakichkolwiek zmian</w:t>
      </w:r>
      <w:r w:rsidRPr="00100E86">
        <w:rPr>
          <w:rFonts w:eastAsia="Century Gothic" w:cs="Century Gothic"/>
          <w:b w:val="0"/>
          <w:bCs/>
        </w:rPr>
        <w:t xml:space="preserve">. </w:t>
      </w:r>
      <w:r w:rsidR="00721D80" w:rsidRPr="00100E86">
        <w:rPr>
          <w:rFonts w:eastAsia="Century Gothic" w:cs="Century Gothic"/>
          <w:b w:val="0"/>
          <w:bCs/>
        </w:rPr>
        <w:t xml:space="preserve">Zamawiający zastrzega sobie możliwość wprowadzenia zmian w treści wzoru protokołu na etapie jego uzgodnienia. </w:t>
      </w:r>
      <w:r w:rsidRPr="00100E86">
        <w:rPr>
          <w:rFonts w:eastAsia="Century Gothic" w:cs="Century Gothic"/>
          <w:b w:val="0"/>
          <w:bCs/>
        </w:rPr>
        <w:t>Zamawiający nie dopuszcza</w:t>
      </w:r>
      <w:r w:rsidR="00721D80" w:rsidRPr="00100E86">
        <w:rPr>
          <w:rFonts w:eastAsia="Century Gothic" w:cs="Century Gothic"/>
          <w:b w:val="0"/>
          <w:bCs/>
        </w:rPr>
        <w:t xml:space="preserve"> wprowadzenia przez Wykonawcę</w:t>
      </w:r>
      <w:r w:rsidRPr="00100E86">
        <w:rPr>
          <w:rFonts w:eastAsia="Century Gothic" w:cs="Century Gothic"/>
          <w:b w:val="0"/>
          <w:bCs/>
        </w:rPr>
        <w:t xml:space="preserve"> jakichkolwiek zmian w protokole bez ich uprzedniego zatwierdzenia </w:t>
      </w:r>
      <w:r w:rsidR="00721D80" w:rsidRPr="00100E86">
        <w:rPr>
          <w:rFonts w:eastAsia="Century Gothic" w:cs="Century Gothic"/>
          <w:b w:val="0"/>
          <w:bCs/>
        </w:rPr>
        <w:t xml:space="preserve">ich </w:t>
      </w:r>
      <w:r w:rsidRPr="00100E86">
        <w:rPr>
          <w:rFonts w:eastAsia="Century Gothic" w:cs="Century Gothic"/>
          <w:b w:val="0"/>
          <w:bCs/>
        </w:rPr>
        <w:t xml:space="preserve">przez Zamawiającego. </w:t>
      </w:r>
      <w:bookmarkEnd w:id="1"/>
      <w:r w:rsidRPr="00100E86">
        <w:rPr>
          <w:rFonts w:eastAsia="Century Gothic" w:cs="Century Gothic"/>
          <w:b w:val="0"/>
          <w:bCs/>
        </w:rPr>
        <w:t>Protokół powinien zawierać m.in:</w:t>
      </w:r>
    </w:p>
    <w:p w14:paraId="27C37BF2" w14:textId="640D7AFF" w:rsidR="000B013F" w:rsidRPr="00100E86" w:rsidRDefault="000B013F" w:rsidP="0023150B">
      <w:pPr>
        <w:pStyle w:val="Akapitzlist"/>
        <w:numPr>
          <w:ilvl w:val="1"/>
          <w:numId w:val="2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 xml:space="preserve">wskazanie właściciela/zarządcy/użytkownika wieczystego działki </w:t>
      </w:r>
      <w:r w:rsidR="005E4B71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br/>
      </w:r>
      <w:r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z podaniem podstawy ustaleń w tym zakresie (np. Księga Wieczysta);</w:t>
      </w:r>
    </w:p>
    <w:p w14:paraId="1176B0E2" w14:textId="42E4254B" w:rsidR="000B013F" w:rsidRPr="00100E86" w:rsidRDefault="000B013F" w:rsidP="0023150B">
      <w:pPr>
        <w:pStyle w:val="Akapitzlist"/>
        <w:numPr>
          <w:ilvl w:val="1"/>
          <w:numId w:val="2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lastRenderedPageBreak/>
        <w:t>oznaczenie i położenie działki (nr. ewidencyjnych działki, obręb ewidencyjny, gmina, powiat, województwo);</w:t>
      </w:r>
    </w:p>
    <w:p w14:paraId="116C89E6" w14:textId="358A601B" w:rsidR="000B013F" w:rsidRPr="00100E86" w:rsidRDefault="000B013F" w:rsidP="0023150B">
      <w:pPr>
        <w:pStyle w:val="Akapitzlist"/>
        <w:numPr>
          <w:ilvl w:val="1"/>
          <w:numId w:val="2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numer porządkowy działki wg Decyzji Lokalizacyjnej (jeśli występuje);</w:t>
      </w:r>
    </w:p>
    <w:p w14:paraId="7EDB32DE" w14:textId="77777777" w:rsidR="00F950F6" w:rsidRPr="00100E86" w:rsidRDefault="000B013F" w:rsidP="0023150B">
      <w:pPr>
        <w:pStyle w:val="Akapitzlist"/>
        <w:numPr>
          <w:ilvl w:val="1"/>
          <w:numId w:val="2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szczegółowy opis stanu i sposobu zagospodarowania działki, w tym istniejące uprawy, drzewostan, informacje terenowe o działce, informacje o stanie technicznym i ewentualnych uszkodzeniach budynków i budowli oraz wszelkie inne informacje i dane niezbędne do oszacowania przez rzeczoznawcę majątkowego odszkodowania z tytułu szkód spowodowanych realizacją inwestycji;</w:t>
      </w:r>
    </w:p>
    <w:p w14:paraId="1FD27D70" w14:textId="1AEBDA63" w:rsidR="00F950F6" w:rsidRPr="00100E86" w:rsidRDefault="005C7CEB" w:rsidP="0023150B">
      <w:pPr>
        <w:pStyle w:val="Akapitzlist"/>
        <w:numPr>
          <w:ilvl w:val="1"/>
          <w:numId w:val="2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hAnsi="Century Gothic"/>
          <w:sz w:val="20"/>
        </w:rPr>
        <w:t>o</w:t>
      </w:r>
      <w:r w:rsidR="00F950F6" w:rsidRPr="00100E86">
        <w:rPr>
          <w:rFonts w:ascii="Century Gothic" w:hAnsi="Century Gothic"/>
          <w:sz w:val="20"/>
        </w:rPr>
        <w:t xml:space="preserve">pisaną i ponumerowaną dokumentację fotograficzną przedstawiającą zagospodarowanie nieruchomości w pasie budowlano montażowym </w:t>
      </w:r>
      <w:r w:rsidR="005E4B71">
        <w:rPr>
          <w:rFonts w:ascii="Century Gothic" w:hAnsi="Century Gothic"/>
          <w:sz w:val="20"/>
        </w:rPr>
        <w:br/>
      </w:r>
      <w:r w:rsidR="00F950F6" w:rsidRPr="00100E86">
        <w:rPr>
          <w:rFonts w:ascii="Century Gothic" w:hAnsi="Century Gothic"/>
          <w:sz w:val="20"/>
        </w:rPr>
        <w:t xml:space="preserve">w formie wydruku w kolorze wraz z datą sporządzenia zdjęć (ilość zdjęć winna być adekwatna do wielkości i sposobu zagospodarowania nieruchomości - min. 6 zdjęć, ilość wykonanych zdjęć może ulec zmniejszeniu </w:t>
      </w:r>
      <w:r w:rsidR="005E4B71">
        <w:rPr>
          <w:rFonts w:ascii="Century Gothic" w:hAnsi="Century Gothic"/>
          <w:sz w:val="20"/>
        </w:rPr>
        <w:br/>
      </w:r>
      <w:r w:rsidR="00F950F6" w:rsidRPr="00100E86">
        <w:rPr>
          <w:rFonts w:ascii="Century Gothic" w:hAnsi="Century Gothic"/>
          <w:sz w:val="20"/>
        </w:rPr>
        <w:t>w indywidualnych przypadkach wyłącznie za zgodą Zamawiającego).</w:t>
      </w:r>
    </w:p>
    <w:p w14:paraId="1BFFE093" w14:textId="77B68021" w:rsidR="000B013F" w:rsidRPr="00100E86" w:rsidRDefault="000B013F" w:rsidP="0023150B">
      <w:pPr>
        <w:pStyle w:val="Akapitzlist"/>
        <w:numPr>
          <w:ilvl w:val="1"/>
          <w:numId w:val="4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mapę z wskazanym miejscem i kierunkiem wykonania poszczególnych zdjęć. Przedmiotowa mapa powinna zawierać m.in. </w:t>
      </w:r>
      <w:r w:rsidR="000177CD"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podpis geodety, który ją sporządził, </w:t>
      </w:r>
      <w:r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granice nieruchomości objętej opisem, lokalizację na nieruchomości pasa montażowego oraz strefy kontrolowanej, lokalizację </w:t>
      </w:r>
      <w:r w:rsidR="005E4B71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br/>
      </w:r>
      <w:r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>i rodzaj zabudowanych elementów naziemnych, skalę oraz legendę</w:t>
      </w:r>
      <w:r w:rsidR="000177CD"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 oraz inne niezbędne elementy</w:t>
      </w:r>
      <w:r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. Wykonawca przygotuje, a następnie uzgodni </w:t>
      </w:r>
      <w:r w:rsidR="005E4B71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br/>
      </w:r>
      <w:r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>z Zamawiającym wzór mapy, przed rozpoczęciem prac w terenie</w:t>
      </w:r>
      <w:r w:rsidR="000177CD"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. </w:t>
      </w:r>
      <w:r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="000177CD"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>Wszystkie prace geodezyjne, w tym związane z sporządzeniem mapy zrealizuje geodeta;</w:t>
      </w:r>
    </w:p>
    <w:p w14:paraId="4107C9AA" w14:textId="2F5E5D5D" w:rsidR="000B013F" w:rsidRPr="00100E86" w:rsidRDefault="000B013F" w:rsidP="0023150B">
      <w:pPr>
        <w:pStyle w:val="Akapitzlist"/>
        <w:numPr>
          <w:ilvl w:val="1"/>
          <w:numId w:val="4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Century Gothic" w:hAnsi="Century Gothic" w:cs="Century Gothic"/>
          <w:bCs/>
          <w:sz w:val="20"/>
          <w:szCs w:val="20"/>
        </w:rPr>
        <w:t xml:space="preserve">jednoznaczne określenie i udokumentowanie m.in. na mapach, konfiguracji oraz powierzchni pasa strefy kontrolowanej (czyli terenu w stosunku, do którego będą występowały ograniczenia w korzystaniu z nieruchomości po zakończeniu prac budowlanych), jednoznacznego określenia </w:t>
      </w:r>
      <w:r w:rsidR="005E4B71">
        <w:rPr>
          <w:rFonts w:ascii="Century Gothic" w:eastAsia="Century Gothic" w:hAnsi="Century Gothic" w:cs="Century Gothic"/>
          <w:bCs/>
          <w:sz w:val="20"/>
          <w:szCs w:val="20"/>
        </w:rPr>
        <w:br/>
      </w:r>
      <w:r w:rsidRPr="00100E86">
        <w:rPr>
          <w:rFonts w:ascii="Century Gothic" w:eastAsia="Century Gothic" w:hAnsi="Century Gothic" w:cs="Century Gothic"/>
          <w:bCs/>
          <w:sz w:val="20"/>
          <w:szCs w:val="20"/>
        </w:rPr>
        <w:t xml:space="preserve">i udokumentowania konfiguracji oraz powierzchni pasa objętego pozwoleniem na budowę (dalej: pasa montażowego), niezbędnego do wykonania prac budowlanych, a także wskazanie długości gazociągu zlokalizowanego na danej nieruchomości; </w:t>
      </w:r>
    </w:p>
    <w:p w14:paraId="2BD2AF3E" w14:textId="77777777" w:rsidR="000B013F" w:rsidRPr="00100E86" w:rsidRDefault="000B013F" w:rsidP="0023150B">
      <w:pPr>
        <w:pStyle w:val="Akapitzlist"/>
        <w:numPr>
          <w:ilvl w:val="1"/>
          <w:numId w:val="4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jednoznaczne wskazanie, opisanie i udokumentowanie m.in. na mapach, wszelkich elementów podziemnych i naziemnych zabudowanych na nieruchomości w związku z realizacją inwestycji (np. gazociąg, słupki znacznikowe, studnie drenażu francuskiego itd.),</w:t>
      </w:r>
    </w:p>
    <w:p w14:paraId="4413E4F3" w14:textId="77777777" w:rsidR="000B013F" w:rsidRPr="00100E86" w:rsidRDefault="000B013F" w:rsidP="0023150B">
      <w:pPr>
        <w:pStyle w:val="Akapitzlist"/>
        <w:numPr>
          <w:ilvl w:val="1"/>
          <w:numId w:val="4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lastRenderedPageBreak/>
        <w:t>precyzyjne wskazanie i udokumentowanie dat, w których nastąpiło faktyczne zajęcie nieruchomości oraz zakończenie działań uzasadniających zajęcie nieruchomości;</w:t>
      </w:r>
    </w:p>
    <w:p w14:paraId="2F01E31E" w14:textId="77777777" w:rsidR="001D7658" w:rsidRPr="00100E86" w:rsidRDefault="000B013F" w:rsidP="0023150B">
      <w:pPr>
        <w:pStyle w:val="Akapitzlist"/>
        <w:numPr>
          <w:ilvl w:val="1"/>
          <w:numId w:val="4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precyzyjne wskazanie i udokumentowanie daty sporządzenia protokołu, daty wysłania zawiadomienia i daty otrzymania zawiadomienia przez Właściciela / Użytkownika Wieczystego;</w:t>
      </w:r>
    </w:p>
    <w:p w14:paraId="190D8640" w14:textId="176A2808" w:rsidR="001D7658" w:rsidRPr="00100E86" w:rsidRDefault="000B013F" w:rsidP="0023150B">
      <w:pPr>
        <w:pStyle w:val="Akapitzlist"/>
        <w:numPr>
          <w:ilvl w:val="1"/>
          <w:numId w:val="4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 xml:space="preserve">szczegółowy opis stanu nieruchomości </w:t>
      </w:r>
      <w:r w:rsidR="003F444C"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 xml:space="preserve">przed i </w:t>
      </w:r>
      <w:r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po zakończeniu robót, potwierdzający przywrócenie terenu do stanu pierwotnego;</w:t>
      </w:r>
    </w:p>
    <w:p w14:paraId="3820578E" w14:textId="2865449D" w:rsidR="001D7658" w:rsidRPr="00100E86" w:rsidRDefault="000B013F" w:rsidP="0023150B">
      <w:pPr>
        <w:pStyle w:val="Akapitzlist"/>
        <w:numPr>
          <w:ilvl w:val="1"/>
          <w:numId w:val="4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inne istotne informacje pozyskane od Właścicieli nieruchomości </w:t>
      </w:r>
      <w:r w:rsidR="005E4B71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br/>
      </w:r>
      <w:r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/ Użytkowników wieczystych w zakresie stanu nieruchomości lub stanu własnościowego, w tym również przekazane/okazane przez nich dokumenty. </w:t>
      </w:r>
      <w:r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br/>
        <w:t xml:space="preserve">W przypadku okazania przez Właściciela / Użytkownika Wieczystego </w:t>
      </w:r>
      <w:r w:rsidR="005E4B71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br/>
      </w:r>
      <w:r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>ww. dokumentów Wykonawca zobowiązany jest do wykonania ich kopii lub zdjęcia i załączenia ich do protokołu</w:t>
      </w:r>
      <w:r w:rsidR="001D7658"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 lub wskazania w protokole ich treści;</w:t>
      </w:r>
    </w:p>
    <w:p w14:paraId="7561CB45" w14:textId="77777777" w:rsidR="001D7658" w:rsidRPr="00100E86" w:rsidRDefault="000B013F" w:rsidP="0023150B">
      <w:pPr>
        <w:pStyle w:val="Akapitzlist"/>
        <w:numPr>
          <w:ilvl w:val="1"/>
          <w:numId w:val="4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kserokopię potwierdzoną za zgodność z oryginałem zawiadomienia </w:t>
      </w:r>
      <w:r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br/>
        <w:t>o rozpoczęciu i zakończeniu robót wraz z potwierdzeniem odbioru, również w przypadku zwrotu korespondencji, niniejsze wymaganie dotyczy również sytuacji osobistego przekazania zawiadomienia. W przypadku osobistego zawiadomienia, należy uzyskać potwierdzenie jego odbioru;</w:t>
      </w:r>
    </w:p>
    <w:p w14:paraId="1E432938" w14:textId="50061014" w:rsidR="001D7658" w:rsidRPr="00100E86" w:rsidRDefault="000B013F" w:rsidP="0023150B">
      <w:pPr>
        <w:pStyle w:val="Akapitzlist"/>
        <w:numPr>
          <w:ilvl w:val="1"/>
          <w:numId w:val="4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 xml:space="preserve">podpisaną przez Właściciela / Użytkownika Wieczystego lub ich pełnomocnika informację dotyczącą ochrony danych osobowych. </w:t>
      </w:r>
      <w:r w:rsidR="005E4B71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br/>
      </w:r>
      <w:r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W przypadku nie stawienia się Właściciela / Użytkownika Wieczystego na opis nieruchomości, pomimo prawidłowo dokonanego zawiadomienia o tych czynnościach, Wykonawca przekaże informację dotyczącą ochrony danych osobowych Właścicielowi / Użytkownikowi Wieczystemu za pomocą korespondencji listownej. Kopia pisma przewodniego wraz z potwierdzeniem odbioru będzie stanowić załącznik do protokołu. Treść pisma Wykonawca uzgodni z Zamawiającym</w:t>
      </w:r>
      <w:r w:rsidR="001D7658"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;</w:t>
      </w:r>
    </w:p>
    <w:p w14:paraId="6A5C4227" w14:textId="0989D7C0" w:rsidR="00773261" w:rsidRPr="00100E86" w:rsidRDefault="001D7658" w:rsidP="0023150B">
      <w:pPr>
        <w:pStyle w:val="Akapitzlist"/>
        <w:numPr>
          <w:ilvl w:val="1"/>
          <w:numId w:val="4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>o</w:t>
      </w:r>
      <w:r w:rsidR="000B013F"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>świadczenie Właściciela/Użytkownika Wieczystego lub ich pełnomocnika zawierające informacje o żądanym sposobie wypłaty odszkodowania</w:t>
      </w:r>
      <w:r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. </w:t>
      </w:r>
      <w:r w:rsidR="005E4B71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br/>
      </w:r>
      <w:r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>W przypadku, gdy wypłata ma nastąpić na rachunek bankowy oświadczenie winno zawierać</w:t>
      </w:r>
      <w:r w:rsidR="000B013F"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 wskazanie numeru rachunku bankowego na który ma zostać skierowana wypłata odszkodowania z tytułu szkód powstałych na nieruchomości. Wzór oświadczenia należy uzgodnić </w:t>
      </w:r>
      <w:r w:rsidR="005E4B71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br/>
      </w:r>
      <w:r w:rsidR="000B013F"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>z Zamawiającym</w:t>
      </w:r>
      <w:r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>;</w:t>
      </w:r>
    </w:p>
    <w:p w14:paraId="2E1D4055" w14:textId="1EBD9726" w:rsidR="000B013F" w:rsidRPr="00100E86" w:rsidRDefault="003F444C" w:rsidP="0023150B">
      <w:pPr>
        <w:pStyle w:val="Akapitzlist"/>
        <w:numPr>
          <w:ilvl w:val="1"/>
          <w:numId w:val="4"/>
        </w:numPr>
        <w:shd w:val="clear" w:color="auto" w:fill="FFFFFF"/>
        <w:spacing w:after="0" w:line="360" w:lineRule="auto"/>
        <w:ind w:left="1701" w:hanging="715"/>
        <w:jc w:val="both"/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>w</w:t>
      </w:r>
      <w:r w:rsidR="000B013F"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t xml:space="preserve">ypis rejestru gruntów dla nieruchomości objętej opisem lub w przypadku pozyskania informacji z bazy danych Ewidencji Gruntów i Budynków w innej formie, zwłaszcza zbiorczej, fragment takiego zestawienia (z pominięciem </w:t>
      </w:r>
      <w:r w:rsidR="000B013F" w:rsidRPr="00100E86">
        <w:rPr>
          <w:rFonts w:ascii="Century Gothic" w:eastAsia="Century Gothic" w:hAnsi="Century Gothic" w:cs="Century Gothic"/>
          <w:bCs/>
          <w:kern w:val="0"/>
          <w:sz w:val="20"/>
          <w:szCs w:val="20"/>
          <w:lang w:eastAsia="pl-PL"/>
          <w14:ligatures w14:val="none"/>
        </w:rPr>
        <w:lastRenderedPageBreak/>
        <w:t>nieruchomości, które nie są przedmiotem protokołu) z wyraźnym, jednoznacznym i niebudzącym wątpliwości oznaczeniem właściwej działki, jej właściciela/-li oraz źródła tych danych i daty ich wydania.</w:t>
      </w:r>
    </w:p>
    <w:p w14:paraId="3339C7F5" w14:textId="08269700" w:rsidR="000B013F" w:rsidRPr="00100E86" w:rsidRDefault="000B013F" w:rsidP="0023150B">
      <w:pPr>
        <w:pStyle w:val="1OPZWRB"/>
        <w:numPr>
          <w:ilvl w:val="0"/>
          <w:numId w:val="4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 xml:space="preserve">Protokół powinien zawierać ponadto wszelkie informacje niezbędne do oszacowania przez rzeczoznawcę majątkowego odszkodowania za usunięcie z tych nieruchomości lub ich części drzew i/lub krzewów wraz z podaniem ich ilości, gatunków i wieku/obwodu pnia mierzonego na wysokości 130 cm, a w przypadku gdy na tej wysokości drzewo posiada kilka pni – obwodu każdego z tych pni; jeżeli nie posiada pnia – obwód pnia bezpośrednio poniżej korony drzewa; wielkość powierzchni, z której zostaną usunięte krzewy. Do protokołu opisu nieruchomości winien być załączony protokół przekazania drewna właścicielowi, zarządcy lub użytkownikowi wieczystemu wraz z załącznikiem </w:t>
      </w:r>
      <w:r w:rsidR="005C7CEB" w:rsidRPr="00100E86">
        <w:rPr>
          <w:rFonts w:eastAsia="Century Gothic" w:cs="Century Gothic"/>
          <w:b w:val="0"/>
          <w:bCs/>
        </w:rPr>
        <w:t>„</w:t>
      </w:r>
      <w:r w:rsidRPr="00100E86">
        <w:rPr>
          <w:rFonts w:eastAsia="Century Gothic" w:cs="Century Gothic"/>
          <w:b w:val="0"/>
          <w:bCs/>
        </w:rPr>
        <w:t>dendrologicznym</w:t>
      </w:r>
      <w:r w:rsidR="005C7CEB" w:rsidRPr="00100E86">
        <w:rPr>
          <w:rFonts w:eastAsia="Century Gothic" w:cs="Century Gothic"/>
          <w:b w:val="0"/>
          <w:bCs/>
        </w:rPr>
        <w:t>”</w:t>
      </w:r>
      <w:r w:rsidRPr="00100E86">
        <w:rPr>
          <w:rFonts w:eastAsia="Century Gothic" w:cs="Century Gothic"/>
          <w:b w:val="0"/>
          <w:bCs/>
        </w:rPr>
        <w:t xml:space="preserve"> (zestawienie tabelaryczn</w:t>
      </w:r>
      <w:r w:rsidR="00921C28" w:rsidRPr="00100E86">
        <w:rPr>
          <w:rFonts w:eastAsia="Century Gothic" w:cs="Century Gothic"/>
          <w:b w:val="0"/>
          <w:bCs/>
        </w:rPr>
        <w:t>e</w:t>
      </w:r>
      <w:r w:rsidRPr="00100E86">
        <w:rPr>
          <w:rFonts w:eastAsia="Century Gothic" w:cs="Century Gothic"/>
          <w:b w:val="0"/>
          <w:bCs/>
        </w:rPr>
        <w:t xml:space="preserve"> oraz załącznik graficzny).</w:t>
      </w:r>
      <w:r w:rsidR="00921C28" w:rsidRPr="00100E86">
        <w:rPr>
          <w:rFonts w:eastAsia="Century Gothic" w:cs="Century Gothic"/>
          <w:b w:val="0"/>
          <w:bCs/>
        </w:rPr>
        <w:t xml:space="preserve"> Jeżeli właściciel/zarządca/użytkownik wieczysty terenu </w:t>
      </w:r>
      <w:r w:rsidR="00AD1EF6" w:rsidRPr="00100E86">
        <w:rPr>
          <w:rFonts w:eastAsia="Century Gothic" w:cs="Century Gothic"/>
          <w:b w:val="0"/>
          <w:bCs/>
        </w:rPr>
        <w:t xml:space="preserve">nie będzie wymagał przekazania należącego do niego materiału odpadowego </w:t>
      </w:r>
      <w:r w:rsidR="00921C28" w:rsidRPr="00100E86">
        <w:rPr>
          <w:rFonts w:eastAsia="Century Gothic" w:cs="Century Gothic"/>
          <w:b w:val="0"/>
          <w:bCs/>
        </w:rPr>
        <w:t>(np. karpiny, gałęzie</w:t>
      </w:r>
      <w:r w:rsidR="00AD1EF6" w:rsidRPr="00100E86">
        <w:rPr>
          <w:rFonts w:eastAsia="Century Gothic" w:cs="Century Gothic"/>
          <w:b w:val="0"/>
          <w:bCs/>
        </w:rPr>
        <w:t xml:space="preserve"> nie przedstawiające wartości użytkowej</w:t>
      </w:r>
      <w:r w:rsidR="00921C28" w:rsidRPr="00100E86">
        <w:rPr>
          <w:rFonts w:eastAsia="Century Gothic" w:cs="Century Gothic"/>
          <w:b w:val="0"/>
          <w:bCs/>
        </w:rPr>
        <w:t xml:space="preserve">, korzenie </w:t>
      </w:r>
      <w:r w:rsidR="005E4B71">
        <w:rPr>
          <w:rFonts w:eastAsia="Century Gothic" w:cs="Century Gothic"/>
          <w:b w:val="0"/>
          <w:bCs/>
        </w:rPr>
        <w:br/>
      </w:r>
      <w:r w:rsidR="00921C28" w:rsidRPr="00100E86">
        <w:rPr>
          <w:rFonts w:eastAsia="Century Gothic" w:cs="Century Gothic"/>
          <w:b w:val="0"/>
          <w:bCs/>
        </w:rPr>
        <w:t>i krzewy) Wykonawca</w:t>
      </w:r>
      <w:r w:rsidR="00AD1EF6" w:rsidRPr="00100E86">
        <w:rPr>
          <w:rFonts w:eastAsia="Century Gothic" w:cs="Century Gothic"/>
          <w:b w:val="0"/>
          <w:bCs/>
        </w:rPr>
        <w:t xml:space="preserve"> odnotuje ten fakt w protokole przekazania drewna i zagospodaruje (zutylizuje) ten materiał we własnym zakresie.</w:t>
      </w:r>
    </w:p>
    <w:p w14:paraId="3C46C72E" w14:textId="31CBC1DA" w:rsidR="003A0FEB" w:rsidRPr="00100E86" w:rsidRDefault="003A0FEB" w:rsidP="0023150B">
      <w:pPr>
        <w:pStyle w:val="1OPZWRB"/>
        <w:numPr>
          <w:ilvl w:val="0"/>
          <w:numId w:val="4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W przypadku, żądania przez Właściciela nieruchomości sąsiadującej z pasem budowlano montażowym lub nieruchomości, na której znajduje się pas budowlano montażowy dokonania inwentaryzacji budynków znajdujących się poza pasem budowlano – montażowym, Wykonawca zobowiązany jest do niezwłocznego powiadomienia o tym fakcie Zamawiającego, który podejmie decyzję co do dalszego sposobu postępowania.</w:t>
      </w:r>
    </w:p>
    <w:p w14:paraId="4AB8DBFE" w14:textId="31C01FDD" w:rsidR="000B013F" w:rsidRPr="00100E86" w:rsidRDefault="000B013F" w:rsidP="0023150B">
      <w:pPr>
        <w:pStyle w:val="1OPZWRB"/>
        <w:numPr>
          <w:ilvl w:val="0"/>
          <w:numId w:val="4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Protokoły</w:t>
      </w:r>
      <w:r w:rsidR="001D7658" w:rsidRPr="00100E86">
        <w:rPr>
          <w:rFonts w:eastAsia="Century Gothic" w:cs="Century Gothic"/>
          <w:b w:val="0"/>
          <w:bCs/>
        </w:rPr>
        <w:t xml:space="preserve"> opisu nieruchomości </w:t>
      </w:r>
      <w:r w:rsidRPr="00100E86">
        <w:rPr>
          <w:rFonts w:eastAsia="Century Gothic" w:cs="Century Gothic"/>
          <w:b w:val="0"/>
          <w:bCs/>
        </w:rPr>
        <w:t>powinny zostać podpisane przez:</w:t>
      </w:r>
    </w:p>
    <w:p w14:paraId="5E79099D" w14:textId="4B7BA1F5" w:rsidR="001D7658" w:rsidRPr="00100E86" w:rsidRDefault="000B013F" w:rsidP="0023150B">
      <w:pPr>
        <w:pStyle w:val="Akapitzlist"/>
        <w:numPr>
          <w:ilvl w:val="1"/>
          <w:numId w:val="5"/>
        </w:numPr>
        <w:shd w:val="clear" w:color="auto" w:fill="FFFFFF"/>
        <w:spacing w:after="0" w:line="360" w:lineRule="auto"/>
        <w:ind w:left="1701" w:hanging="708"/>
        <w:jc w:val="both"/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 xml:space="preserve">właścicieli, zarządców i/lub użytkowników wieczystych działki, bądź inne osoby pisemnie </w:t>
      </w:r>
      <w:r w:rsidR="00773261"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 xml:space="preserve">przez nie </w:t>
      </w:r>
      <w:r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upoważnione wraz z podaniem numeru telefonu. W przypadku, gdy właściciel/zarządca/użytkownik wieczysty działki  pisemnie upoważni inną osobę do podpisania niniejszego protokołu  należy do protokołu załączyć oryginał, kserokopię lub wydruk stosownego pełnomocnictwa</w:t>
      </w:r>
      <w:r w:rsidR="001D7658"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.</w:t>
      </w:r>
      <w:r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="001D7658"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W</w:t>
      </w:r>
      <w:r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 xml:space="preserve"> przypadku dokumentów nie będących oryginałem</w:t>
      </w:r>
      <w:r w:rsidR="001D7658"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 xml:space="preserve"> Wykonawca </w:t>
      </w:r>
      <w:r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poświadczy ich zgodność z oryginałem</w:t>
      </w:r>
      <w:r w:rsidR="00773261"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 xml:space="preserve"> we własnym zakresie</w:t>
      </w:r>
      <w:r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 xml:space="preserve">. </w:t>
      </w:r>
      <w:r w:rsidR="00F450F3"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 xml:space="preserve">Zakres akceptowalnego </w:t>
      </w:r>
      <w:r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 xml:space="preserve">pełnomocnictwa należy uzgodnić </w:t>
      </w:r>
      <w:r w:rsidR="005E4B71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br/>
      </w:r>
      <w:r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z Zamawiającym;</w:t>
      </w:r>
    </w:p>
    <w:p w14:paraId="55413C0D" w14:textId="0C4EA6A9" w:rsidR="001D7658" w:rsidRPr="00100E86" w:rsidRDefault="000B013F" w:rsidP="0023150B">
      <w:pPr>
        <w:pStyle w:val="Akapitzlist"/>
        <w:numPr>
          <w:ilvl w:val="1"/>
          <w:numId w:val="5"/>
        </w:numPr>
        <w:shd w:val="clear" w:color="auto" w:fill="FFFFFF"/>
        <w:spacing w:after="0" w:line="360" w:lineRule="auto"/>
        <w:ind w:left="1701" w:hanging="708"/>
        <w:jc w:val="both"/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kierownika budowy lub osobę przez niego wskazaną</w:t>
      </w:r>
      <w:r w:rsidR="007C436B"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 xml:space="preserve"> i upoważnioną</w:t>
      </w:r>
      <w:r w:rsidRPr="00100E86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;</w:t>
      </w:r>
    </w:p>
    <w:p w14:paraId="542093A7" w14:textId="00CD5513" w:rsidR="001D7658" w:rsidRPr="00100E86" w:rsidRDefault="000B013F" w:rsidP="0023150B">
      <w:pPr>
        <w:pStyle w:val="Akapitzlist"/>
        <w:numPr>
          <w:ilvl w:val="1"/>
          <w:numId w:val="5"/>
        </w:numPr>
        <w:shd w:val="clear" w:color="auto" w:fill="FFFFFF"/>
        <w:spacing w:after="0" w:line="360" w:lineRule="auto"/>
        <w:ind w:left="1701" w:hanging="708"/>
        <w:jc w:val="both"/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 xml:space="preserve">rzeczoznawcę majątkowego </w:t>
      </w:r>
      <w:bookmarkStart w:id="2" w:name="_Hlk66129481"/>
      <w:r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powołanego i opłaconego przez Wykonawcę</w:t>
      </w:r>
      <w:bookmarkEnd w:id="2"/>
      <w:r w:rsidR="001D7658"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;</w:t>
      </w:r>
    </w:p>
    <w:p w14:paraId="218EA1CA" w14:textId="3C9C52C8" w:rsidR="000B013F" w:rsidRPr="00100E86" w:rsidRDefault="000B013F" w:rsidP="0023150B">
      <w:pPr>
        <w:pStyle w:val="Akapitzlist"/>
        <w:numPr>
          <w:ilvl w:val="1"/>
          <w:numId w:val="5"/>
        </w:numPr>
        <w:shd w:val="clear" w:color="auto" w:fill="FFFFFF"/>
        <w:spacing w:after="0" w:line="360" w:lineRule="auto"/>
        <w:ind w:left="1701" w:hanging="708"/>
        <w:jc w:val="both"/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</w:pPr>
      <w:r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geodetę</w:t>
      </w:r>
      <w:r w:rsidRPr="00100E86">
        <w:rPr>
          <w:rFonts w:ascii="Arial" w:eastAsia="Times New Roman" w:hAnsi="Arial" w:cs="Times New Roman"/>
          <w:b/>
          <w:kern w:val="0"/>
          <w:sz w:val="28"/>
          <w:szCs w:val="20"/>
          <w:lang w:eastAsia="pl-PL"/>
          <w14:ligatures w14:val="none"/>
        </w:rPr>
        <w:t xml:space="preserve"> </w:t>
      </w:r>
      <w:r w:rsidRPr="00100E86">
        <w:rPr>
          <w:rFonts w:ascii="Century Gothic" w:eastAsia="Century Gothic" w:hAnsi="Century Gothic" w:cs="Century Gothic"/>
          <w:kern w:val="0"/>
          <w:sz w:val="20"/>
          <w:szCs w:val="20"/>
          <w:lang w:eastAsia="pl-PL"/>
          <w14:ligatures w14:val="none"/>
        </w:rPr>
        <w:t>powołanego i opłaconego przez Wykonawcę.</w:t>
      </w:r>
    </w:p>
    <w:p w14:paraId="42EF1A63" w14:textId="61010E5E" w:rsidR="0020414C" w:rsidRPr="00100E86" w:rsidRDefault="000B013F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 xml:space="preserve">W przypadku odmowy lub braku możliwości podpisania protokołu przez właściciela/zarządcę/użytkownika wieczystego, lub ich pełnomocnika Wykonawca umieści na protokole stosowną adnotację o tej okoliczności z podaniem powodu odmowy lub braku możliwości złożenia podpisu przez właściciela/zarządcę/ użytkownika </w:t>
      </w:r>
      <w:r w:rsidRPr="00100E86">
        <w:rPr>
          <w:rFonts w:eastAsia="Century Gothic" w:cs="Century Gothic"/>
          <w:b w:val="0"/>
          <w:bCs/>
        </w:rPr>
        <w:lastRenderedPageBreak/>
        <w:t>nieruchomości, lub ich pełnomocnika.</w:t>
      </w:r>
      <w:r w:rsidR="005631F0" w:rsidRPr="00100E86">
        <w:rPr>
          <w:rFonts w:eastAsia="Century Gothic" w:cs="Century Gothic"/>
          <w:b w:val="0"/>
          <w:bCs/>
        </w:rPr>
        <w:t xml:space="preserve"> Wykonawca poinformuje niezwłocznie Zamawiającego o wszystkich przypadkach odmowy podpisania protokołu wraz </w:t>
      </w:r>
      <w:r w:rsidR="005E4B71">
        <w:rPr>
          <w:rFonts w:eastAsia="Century Gothic" w:cs="Century Gothic"/>
          <w:b w:val="0"/>
          <w:bCs/>
        </w:rPr>
        <w:br/>
      </w:r>
      <w:r w:rsidR="005631F0" w:rsidRPr="00100E86">
        <w:rPr>
          <w:rFonts w:eastAsia="Century Gothic" w:cs="Century Gothic"/>
          <w:b w:val="0"/>
          <w:bCs/>
        </w:rPr>
        <w:t>z wskazaniem przyczyn tej odmowy.</w:t>
      </w:r>
    </w:p>
    <w:p w14:paraId="211137F9" w14:textId="56F5C8B3" w:rsidR="000B013F" w:rsidRPr="00100E86" w:rsidRDefault="000B013F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 xml:space="preserve">W </w:t>
      </w:r>
      <w:r w:rsidRPr="00100E86">
        <w:rPr>
          <w:rFonts w:cs="Times New Roman"/>
          <w:b w:val="0"/>
          <w:bCs/>
        </w:rPr>
        <w:t xml:space="preserve">przypadku niestawienia się Właściciela / Użytkownika Wieczystego / Zarządcy na opis nieruchomości, pomimo prawidłowo dokonanego zawiadomienia o tych czynnościach, Wykonawca przekaże mu jeden egzemplarz protokołu opisu nieruchomości wraz </w:t>
      </w:r>
      <w:r w:rsidR="005E4B71">
        <w:rPr>
          <w:rFonts w:cs="Times New Roman"/>
          <w:b w:val="0"/>
          <w:bCs/>
        </w:rPr>
        <w:br/>
      </w:r>
      <w:r w:rsidRPr="00100E86">
        <w:rPr>
          <w:rFonts w:cs="Times New Roman"/>
          <w:b w:val="0"/>
          <w:bCs/>
        </w:rPr>
        <w:t>z załącznikami za pomocą korespondencji listownej</w:t>
      </w:r>
      <w:r w:rsidR="0020414C" w:rsidRPr="00100E86">
        <w:rPr>
          <w:rFonts w:cs="Times New Roman"/>
          <w:b w:val="0"/>
          <w:bCs/>
        </w:rPr>
        <w:t xml:space="preserve"> (po zakończeniu prac)</w:t>
      </w:r>
      <w:r w:rsidRPr="00100E86">
        <w:rPr>
          <w:rFonts w:cs="Times New Roman"/>
          <w:b w:val="0"/>
          <w:bCs/>
        </w:rPr>
        <w:t>. W przypadku zwrotnego otrzymania podpisanego protokołu wraz z załącznikami Wykonawca zweryfikuje jego kompletność i zgodność z wersją pierwotną, a następnie przekaże protokół wraz z załącznikami do Zamawiającego, natomiast do Właściciela prześle ponowie drugi egzemplarz protokołu (nie podpisany przez Właściciela/ Użytkownika Wieczystego / Zarządcę, a podpisany przez pozostałych członków komisji). Wykonawca</w:t>
      </w:r>
      <w:r w:rsidR="0020414C" w:rsidRPr="00100E86">
        <w:rPr>
          <w:rFonts w:cs="Times New Roman"/>
          <w:b w:val="0"/>
          <w:bCs/>
        </w:rPr>
        <w:t xml:space="preserve"> na każdym </w:t>
      </w:r>
      <w:r w:rsidR="005E4B71">
        <w:rPr>
          <w:rFonts w:cs="Times New Roman"/>
          <w:b w:val="0"/>
          <w:bCs/>
        </w:rPr>
        <w:br/>
      </w:r>
      <w:r w:rsidR="0020414C" w:rsidRPr="00100E86">
        <w:rPr>
          <w:rFonts w:cs="Times New Roman"/>
          <w:b w:val="0"/>
          <w:bCs/>
        </w:rPr>
        <w:t>z protokołów</w:t>
      </w:r>
      <w:r w:rsidRPr="00100E86">
        <w:rPr>
          <w:rFonts w:cs="Times New Roman"/>
          <w:b w:val="0"/>
          <w:bCs/>
        </w:rPr>
        <w:t xml:space="preserve"> potwierdzi poprzez stosowną adnotację, iż protokół został do Właściciela przesłany, sposób potwierdzenia i treść pisma Wykonawca uzgodni z Zamawiającym</w:t>
      </w:r>
      <w:r w:rsidRPr="00100E86">
        <w:rPr>
          <w:rFonts w:eastAsia="Century Gothic" w:cs="Century Gothic"/>
          <w:b w:val="0"/>
          <w:bCs/>
        </w:rPr>
        <w:t>.</w:t>
      </w:r>
    </w:p>
    <w:p w14:paraId="1A53637B" w14:textId="77777777" w:rsidR="00713FB7" w:rsidRPr="00100E86" w:rsidRDefault="000B013F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Wykonawca zobowiązany jest do zweryfikowania i w przypadku stwierdzenia braków lub niezgodności wprowadzenia ewentualnych korekt lub uzupełnień w protokołach</w:t>
      </w:r>
      <w:r w:rsidR="0020414C" w:rsidRPr="00100E86">
        <w:rPr>
          <w:rFonts w:eastAsia="Century Gothic" w:cs="Century Gothic"/>
          <w:b w:val="0"/>
          <w:bCs/>
        </w:rPr>
        <w:t>.</w:t>
      </w:r>
    </w:p>
    <w:p w14:paraId="44A7444B" w14:textId="77777777" w:rsidR="00F421EA" w:rsidRPr="00100E86" w:rsidRDefault="000B013F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 xml:space="preserve">Wykonawca zobowiązany jest do skompletowania protokołu wraz z załącznikami </w:t>
      </w:r>
      <w:r w:rsidRPr="00100E86">
        <w:rPr>
          <w:rFonts w:eastAsia="Century Gothic" w:cs="Century Gothic"/>
          <w:b w:val="0"/>
          <w:bCs/>
        </w:rPr>
        <w:br/>
        <w:t>z opisu stanu nieruchomości sprzed rozpoczęcia prac i po zakończeniu prac.</w:t>
      </w:r>
      <w:r w:rsidR="00F421EA" w:rsidRPr="00100E86">
        <w:rPr>
          <w:rFonts w:eastAsia="Century Gothic" w:cs="Century Gothic"/>
          <w:b w:val="0"/>
          <w:bCs/>
        </w:rPr>
        <w:t xml:space="preserve"> </w:t>
      </w:r>
    </w:p>
    <w:p w14:paraId="5A655BAB" w14:textId="54287316" w:rsidR="00F421EA" w:rsidRPr="00100E86" w:rsidRDefault="00F421EA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 xml:space="preserve">Wykonawca jest zobowiązany do sporządzenia powyższych protokołów w jednym egzemplarzu na prawach oryginału, który Wykonawca przekaże Zamawiającemu wraz </w:t>
      </w:r>
      <w:r w:rsidR="005E4B71">
        <w:rPr>
          <w:rFonts w:eastAsia="Century Gothic" w:cs="Century Gothic"/>
          <w:b w:val="0"/>
          <w:bCs/>
        </w:rPr>
        <w:br/>
      </w:r>
      <w:r w:rsidRPr="00100E86">
        <w:rPr>
          <w:rFonts w:eastAsia="Century Gothic" w:cs="Century Gothic"/>
          <w:b w:val="0"/>
          <w:bCs/>
        </w:rPr>
        <w:t>z dokumentacją odbiorową lub na wezwanie Zamawiającego</w:t>
      </w:r>
      <w:r w:rsidR="008C3BA3" w:rsidRPr="00100E86">
        <w:rPr>
          <w:rFonts w:eastAsia="Century Gothic" w:cs="Century Gothic"/>
          <w:b w:val="0"/>
          <w:bCs/>
        </w:rPr>
        <w:t>. Dodatkowo Wykonawca</w:t>
      </w:r>
      <w:r w:rsidRPr="00100E86">
        <w:rPr>
          <w:rFonts w:eastAsia="Century Gothic" w:cs="Century Gothic"/>
          <w:b w:val="0"/>
          <w:bCs/>
        </w:rPr>
        <w:t xml:space="preserve"> wykona</w:t>
      </w:r>
      <w:r w:rsidR="00773261" w:rsidRPr="00100E86">
        <w:rPr>
          <w:rFonts w:eastAsia="Century Gothic" w:cs="Century Gothic"/>
          <w:b w:val="0"/>
          <w:bCs/>
        </w:rPr>
        <w:t xml:space="preserve"> uwierzytelnione</w:t>
      </w:r>
      <w:r w:rsidRPr="00100E86">
        <w:rPr>
          <w:rFonts w:eastAsia="Century Gothic" w:cs="Century Gothic"/>
          <w:b w:val="0"/>
          <w:bCs/>
        </w:rPr>
        <w:t xml:space="preserve"> kopi</w:t>
      </w:r>
      <w:r w:rsidR="00773261" w:rsidRPr="00100E86">
        <w:rPr>
          <w:rFonts w:eastAsia="Century Gothic" w:cs="Century Gothic"/>
          <w:b w:val="0"/>
          <w:bCs/>
        </w:rPr>
        <w:t>e</w:t>
      </w:r>
      <w:r w:rsidRPr="00100E86">
        <w:rPr>
          <w:rFonts w:eastAsia="Century Gothic" w:cs="Century Gothic"/>
          <w:b w:val="0"/>
          <w:bCs/>
        </w:rPr>
        <w:t xml:space="preserve"> </w:t>
      </w:r>
      <w:r w:rsidR="00773261" w:rsidRPr="00100E86">
        <w:rPr>
          <w:rFonts w:eastAsia="Century Gothic" w:cs="Century Gothic"/>
          <w:b w:val="0"/>
          <w:bCs/>
        </w:rPr>
        <w:t>(</w:t>
      </w:r>
      <w:r w:rsidRPr="00100E86">
        <w:rPr>
          <w:rFonts w:eastAsia="Century Gothic" w:cs="Century Gothic"/>
          <w:b w:val="0"/>
          <w:bCs/>
        </w:rPr>
        <w:t>“za zgodność z oryginałem”</w:t>
      </w:r>
      <w:r w:rsidR="00773261" w:rsidRPr="00100E86">
        <w:rPr>
          <w:rFonts w:eastAsia="Century Gothic" w:cs="Century Gothic"/>
          <w:b w:val="0"/>
          <w:bCs/>
        </w:rPr>
        <w:t>),</w:t>
      </w:r>
      <w:r w:rsidRPr="00100E86">
        <w:rPr>
          <w:rFonts w:eastAsia="Century Gothic" w:cs="Century Gothic"/>
          <w:b w:val="0"/>
          <w:bCs/>
        </w:rPr>
        <w:t xml:space="preserve"> jedną z kopii Wykonawca przekaże właścicielowi, zarządcy lub użytkownikowi wieczystemu (w przypadku większej liczby właścicieli danej nieruchomości Wykonawca zobowiązany jest do sporządzenia kopii protokołu „za zgodność z oryginałem” w ilości odpowiadającej ilości współwłaścicieli), drugą </w:t>
      </w:r>
      <w:r w:rsidR="008C3BA3" w:rsidRPr="00100E86">
        <w:rPr>
          <w:rFonts w:eastAsia="Century Gothic" w:cs="Century Gothic"/>
          <w:b w:val="0"/>
          <w:bCs/>
        </w:rPr>
        <w:t>kopię protokołu “za zgodność z oryginałem” przeznaczoną dla Wojewody Wykonawca przekaże Zamawiającemu (odrębnie w stosunku do dokumentacji odbiorowej)</w:t>
      </w:r>
      <w:r w:rsidR="00773261" w:rsidRPr="00100E86">
        <w:rPr>
          <w:rFonts w:eastAsia="Century Gothic" w:cs="Century Gothic"/>
          <w:b w:val="0"/>
          <w:bCs/>
        </w:rPr>
        <w:t xml:space="preserve">. Kopie protokołów dla Zamawiającego zostaną przekazane wraz </w:t>
      </w:r>
      <w:r w:rsidR="005E4B71">
        <w:rPr>
          <w:rFonts w:eastAsia="Century Gothic" w:cs="Century Gothic"/>
          <w:b w:val="0"/>
          <w:bCs/>
        </w:rPr>
        <w:br/>
      </w:r>
      <w:r w:rsidR="00773261" w:rsidRPr="00100E86">
        <w:rPr>
          <w:rFonts w:eastAsia="Century Gothic" w:cs="Century Gothic"/>
          <w:b w:val="0"/>
          <w:bCs/>
        </w:rPr>
        <w:t>z tabelarycznym ich zestawieniem w formacie xls.</w:t>
      </w:r>
    </w:p>
    <w:p w14:paraId="67AF48C9" w14:textId="50EECBE9" w:rsidR="00713FB7" w:rsidRPr="00100E86" w:rsidRDefault="00F421EA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W przypadku stwierdzenia braków/uwag do przekazanych protokołów opisu nieruchomości lub ich załączników zgłoszonych przez Zamawiającego, Wykonawca będzie zobligowany do ich poprawy w terminie 14 dni od zgłoszenia.</w:t>
      </w:r>
    </w:p>
    <w:p w14:paraId="7BA999AA" w14:textId="2ED40688" w:rsidR="003F444C" w:rsidRPr="00100E86" w:rsidRDefault="000B013F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 xml:space="preserve">Wykonawca </w:t>
      </w:r>
      <w:r w:rsidR="005631F0" w:rsidRPr="00100E86">
        <w:rPr>
          <w:rFonts w:eastAsia="Century Gothic" w:cs="Century Gothic"/>
          <w:b w:val="0"/>
          <w:bCs/>
        </w:rPr>
        <w:t xml:space="preserve">po zakończeniu robót </w:t>
      </w:r>
      <w:r w:rsidRPr="00100E86">
        <w:rPr>
          <w:rFonts w:eastAsia="Century Gothic" w:cs="Century Gothic"/>
          <w:b w:val="0"/>
          <w:bCs/>
        </w:rPr>
        <w:t xml:space="preserve">przekaże </w:t>
      </w:r>
      <w:r w:rsidR="00F2612A" w:rsidRPr="00100E86">
        <w:rPr>
          <w:rFonts w:eastAsia="Century Gothic" w:cs="Century Gothic"/>
          <w:b w:val="0"/>
          <w:bCs/>
        </w:rPr>
        <w:t xml:space="preserve">do Zamawiającego </w:t>
      </w:r>
      <w:r w:rsidR="005C7CEB" w:rsidRPr="00100E86">
        <w:rPr>
          <w:rFonts w:eastAsia="Century Gothic" w:cs="Century Gothic"/>
          <w:b w:val="0"/>
          <w:bCs/>
        </w:rPr>
        <w:t>(</w:t>
      </w:r>
      <w:r w:rsidRPr="00100E86">
        <w:rPr>
          <w:rFonts w:eastAsia="Century Gothic" w:cs="Century Gothic"/>
          <w:b w:val="0"/>
          <w:bCs/>
        </w:rPr>
        <w:t>po wcześniejszej weryfikacji prawidłowości ich wypełnienia oraz kompletności</w:t>
      </w:r>
      <w:r w:rsidR="005C7CEB" w:rsidRPr="00100E86">
        <w:rPr>
          <w:rFonts w:eastAsia="Century Gothic" w:cs="Century Gothic"/>
          <w:b w:val="0"/>
          <w:bCs/>
        </w:rPr>
        <w:t>)</w:t>
      </w:r>
      <w:r w:rsidRPr="00100E86">
        <w:rPr>
          <w:rFonts w:eastAsia="Century Gothic" w:cs="Century Gothic"/>
          <w:b w:val="0"/>
          <w:bCs/>
        </w:rPr>
        <w:t xml:space="preserve"> </w:t>
      </w:r>
      <w:r w:rsidR="005C7CEB" w:rsidRPr="00100E86">
        <w:rPr>
          <w:rFonts w:eastAsia="Century Gothic" w:cs="Century Gothic"/>
          <w:b w:val="0"/>
          <w:bCs/>
        </w:rPr>
        <w:t xml:space="preserve">skompletowane </w:t>
      </w:r>
      <w:r w:rsidRPr="00100E86">
        <w:rPr>
          <w:rFonts w:eastAsia="Century Gothic" w:cs="Century Gothic"/>
          <w:b w:val="0"/>
          <w:bCs/>
        </w:rPr>
        <w:t>protokoły</w:t>
      </w:r>
      <w:r w:rsidR="00B976CC" w:rsidRPr="00100E86">
        <w:rPr>
          <w:rFonts w:eastAsia="Century Gothic" w:cs="Century Gothic"/>
          <w:b w:val="0"/>
          <w:bCs/>
        </w:rPr>
        <w:t xml:space="preserve"> (</w:t>
      </w:r>
      <w:r w:rsidR="0023150B" w:rsidRPr="00100E86">
        <w:rPr>
          <w:rFonts w:eastAsia="Century Gothic" w:cs="Century Gothic"/>
          <w:b w:val="0"/>
          <w:bCs/>
        </w:rPr>
        <w:t xml:space="preserve">Część I. Komisyjne opisanie stanu nieruchomości przed rozpoczęciem prac budowlanych i Część II. Komisyjne opisanie stanu nieruchomości po zakończeniu prac budowlanych </w:t>
      </w:r>
      <w:r w:rsidR="00B976CC" w:rsidRPr="00100E86">
        <w:rPr>
          <w:rFonts w:eastAsia="Century Gothic" w:cs="Century Gothic"/>
          <w:b w:val="0"/>
          <w:bCs/>
        </w:rPr>
        <w:t>– komplet)</w:t>
      </w:r>
      <w:r w:rsidR="0023150B" w:rsidRPr="00100E86">
        <w:rPr>
          <w:rFonts w:eastAsia="Century Gothic" w:cs="Century Gothic"/>
          <w:b w:val="0"/>
          <w:bCs/>
        </w:rPr>
        <w:t xml:space="preserve"> wraz z załącznikami</w:t>
      </w:r>
      <w:r w:rsidRPr="00100E86">
        <w:rPr>
          <w:rFonts w:eastAsia="Century Gothic" w:cs="Century Gothic"/>
          <w:b w:val="0"/>
          <w:bCs/>
        </w:rPr>
        <w:t xml:space="preserve"> w formie elektronicznej w formacie PDF</w:t>
      </w:r>
      <w:r w:rsidR="003F444C" w:rsidRPr="00100E86">
        <w:rPr>
          <w:rFonts w:eastAsia="Century Gothic" w:cs="Century Gothic"/>
          <w:b w:val="0"/>
          <w:bCs/>
        </w:rPr>
        <w:t xml:space="preserve"> i papierowej</w:t>
      </w:r>
      <w:r w:rsidR="00F2612A" w:rsidRPr="00100E86">
        <w:rPr>
          <w:rFonts w:eastAsia="Century Gothic" w:cs="Century Gothic"/>
          <w:b w:val="0"/>
          <w:bCs/>
        </w:rPr>
        <w:t xml:space="preserve"> (kopia za zgodność z oryginałem przeznaczona dla Wojewody)</w:t>
      </w:r>
      <w:r w:rsidRPr="00100E86">
        <w:rPr>
          <w:rFonts w:eastAsia="Century Gothic" w:cs="Century Gothic"/>
          <w:b w:val="0"/>
          <w:bCs/>
        </w:rPr>
        <w:t xml:space="preserve">, w pakietach obejmujących </w:t>
      </w:r>
      <w:r w:rsidRPr="00100E86">
        <w:rPr>
          <w:rFonts w:eastAsia="Century Gothic" w:cs="Century Gothic"/>
          <w:b w:val="0"/>
          <w:bCs/>
        </w:rPr>
        <w:lastRenderedPageBreak/>
        <w:t xml:space="preserve">obszar poszczególnych miejscowości, niezwłocznie po ich skompletowaniu wraz </w:t>
      </w:r>
      <w:r w:rsidR="005E4B71">
        <w:rPr>
          <w:rFonts w:eastAsia="Century Gothic" w:cs="Century Gothic"/>
          <w:b w:val="0"/>
          <w:bCs/>
        </w:rPr>
        <w:br/>
      </w:r>
      <w:r w:rsidRPr="00100E86">
        <w:rPr>
          <w:rFonts w:eastAsia="Century Gothic" w:cs="Century Gothic"/>
          <w:b w:val="0"/>
          <w:bCs/>
        </w:rPr>
        <w:t>z wykazem sporządzonych protokołów w formie elektronicznej</w:t>
      </w:r>
      <w:r w:rsidR="003F444C" w:rsidRPr="00100E86">
        <w:rPr>
          <w:rFonts w:eastAsia="Century Gothic" w:cs="Century Gothic"/>
          <w:b w:val="0"/>
          <w:bCs/>
        </w:rPr>
        <w:t>:</w:t>
      </w:r>
    </w:p>
    <w:p w14:paraId="133C2CC5" w14:textId="4EF6A9DA" w:rsidR="003F444C" w:rsidRPr="00100E86" w:rsidRDefault="000B013F" w:rsidP="0023150B">
      <w:pPr>
        <w:pStyle w:val="1OPZWRB"/>
        <w:numPr>
          <w:ilvl w:val="1"/>
          <w:numId w:val="5"/>
        </w:numPr>
        <w:spacing w:line="360" w:lineRule="auto"/>
        <w:ind w:left="1701" w:hanging="715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 xml:space="preserve">Protokoły </w:t>
      </w:r>
      <w:r w:rsidR="00867E02" w:rsidRPr="00100E86">
        <w:rPr>
          <w:rFonts w:eastAsia="Century Gothic" w:cs="Century Gothic"/>
          <w:b w:val="0"/>
          <w:bCs/>
        </w:rPr>
        <w:t xml:space="preserve">w wersji papierowej </w:t>
      </w:r>
      <w:r w:rsidRPr="00100E86">
        <w:rPr>
          <w:rFonts w:eastAsia="Century Gothic" w:cs="Century Gothic"/>
          <w:b w:val="0"/>
          <w:bCs/>
        </w:rPr>
        <w:t xml:space="preserve">zostaną poukładane zgodnie z numeracją wynikającą z zestawienia </w:t>
      </w:r>
      <w:r w:rsidR="000F13F4" w:rsidRPr="00100E86">
        <w:rPr>
          <w:rFonts w:eastAsia="Century Gothic" w:cs="Century Gothic"/>
          <w:b w:val="0"/>
          <w:bCs/>
        </w:rPr>
        <w:t>protokołów lub</w:t>
      </w:r>
      <w:r w:rsidR="00867E02" w:rsidRPr="00100E86">
        <w:rPr>
          <w:rFonts w:eastAsia="Century Gothic" w:cs="Century Gothic"/>
          <w:b w:val="0"/>
          <w:bCs/>
        </w:rPr>
        <w:t xml:space="preserve"> decyzji lokalizacyjnej, sposób poukładania Wykonawca uzgodni z </w:t>
      </w:r>
      <w:r w:rsidR="008C3BA3" w:rsidRPr="00100E86">
        <w:rPr>
          <w:rFonts w:eastAsia="Century Gothic" w:cs="Century Gothic"/>
          <w:b w:val="0"/>
          <w:bCs/>
        </w:rPr>
        <w:t>Zamawiającym</w:t>
      </w:r>
      <w:r w:rsidR="003F444C" w:rsidRPr="00100E86">
        <w:rPr>
          <w:rFonts w:eastAsia="Century Gothic" w:cs="Century Gothic"/>
          <w:b w:val="0"/>
          <w:bCs/>
        </w:rPr>
        <w:t>;</w:t>
      </w:r>
      <w:r w:rsidRPr="00100E86">
        <w:rPr>
          <w:rFonts w:eastAsia="Century Gothic" w:cs="Century Gothic"/>
          <w:b w:val="0"/>
          <w:bCs/>
        </w:rPr>
        <w:t xml:space="preserve"> </w:t>
      </w:r>
    </w:p>
    <w:p w14:paraId="45FAAF45" w14:textId="0C5CD669" w:rsidR="00D7565F" w:rsidRPr="00100E86" w:rsidRDefault="00867E02" w:rsidP="0023150B">
      <w:pPr>
        <w:pStyle w:val="1OPZWRB"/>
        <w:numPr>
          <w:ilvl w:val="1"/>
          <w:numId w:val="5"/>
        </w:numPr>
        <w:spacing w:line="360" w:lineRule="auto"/>
        <w:ind w:left="1701" w:hanging="715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Plik zawierający protokół</w:t>
      </w:r>
      <w:r w:rsidR="000B013F" w:rsidRPr="00100E86">
        <w:rPr>
          <w:rFonts w:eastAsia="Century Gothic" w:cs="Century Gothic"/>
          <w:b w:val="0"/>
          <w:bCs/>
        </w:rPr>
        <w:t xml:space="preserve"> w formacie PDF </w:t>
      </w:r>
      <w:r w:rsidRPr="00100E86">
        <w:rPr>
          <w:rFonts w:eastAsia="Century Gothic" w:cs="Century Gothic"/>
          <w:b w:val="0"/>
          <w:bCs/>
        </w:rPr>
        <w:t>opisany zostanie następująco „miejscowość numer działki” w przypadku numerów łamanych w miejsce „/” Wykonawca zastosuje „_”</w:t>
      </w:r>
      <w:r w:rsidR="00D7565F" w:rsidRPr="00100E86">
        <w:rPr>
          <w:rFonts w:eastAsia="Century Gothic" w:cs="Century Gothic"/>
          <w:b w:val="0"/>
          <w:bCs/>
        </w:rPr>
        <w:t>;</w:t>
      </w:r>
    </w:p>
    <w:p w14:paraId="186AB19D" w14:textId="170B6CB2" w:rsidR="003F444C" w:rsidRPr="00100E86" w:rsidRDefault="00D7565F" w:rsidP="0023150B">
      <w:pPr>
        <w:pStyle w:val="1OPZWRB"/>
        <w:numPr>
          <w:ilvl w:val="1"/>
          <w:numId w:val="5"/>
        </w:numPr>
        <w:spacing w:line="360" w:lineRule="auto"/>
        <w:ind w:left="1701" w:hanging="715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Protokoły w wersji elektronicznej zostaną umieszczone w folderach, które będą opisane: nazwa</w:t>
      </w:r>
      <w:r w:rsidR="00F421EA" w:rsidRPr="00100E86">
        <w:rPr>
          <w:rFonts w:eastAsia="Century Gothic" w:cs="Century Gothic"/>
          <w:b w:val="0"/>
          <w:bCs/>
        </w:rPr>
        <w:t xml:space="preserve"> miejscowości (lokalizacja działki) / numer działki. </w:t>
      </w:r>
      <w:r w:rsidR="005E4B71">
        <w:rPr>
          <w:rFonts w:eastAsia="Century Gothic" w:cs="Century Gothic"/>
          <w:b w:val="0"/>
          <w:bCs/>
        </w:rPr>
        <w:br/>
      </w:r>
      <w:r w:rsidR="00F421EA" w:rsidRPr="00100E86">
        <w:rPr>
          <w:rFonts w:eastAsia="Century Gothic" w:cs="Century Gothic"/>
          <w:b w:val="0"/>
          <w:bCs/>
        </w:rPr>
        <w:t xml:space="preserve">W przypadku, gdy inwestycja będzie realizowana na obszarze więcej niż jednej gminy lub powiatu </w:t>
      </w:r>
      <w:r w:rsidR="0023150B" w:rsidRPr="00100E86">
        <w:rPr>
          <w:rFonts w:eastAsia="Century Gothic" w:cs="Century Gothic"/>
          <w:b w:val="0"/>
          <w:bCs/>
        </w:rPr>
        <w:t xml:space="preserve">- </w:t>
      </w:r>
      <w:r w:rsidR="00F421EA" w:rsidRPr="00100E86">
        <w:rPr>
          <w:rFonts w:eastAsia="Century Gothic" w:cs="Century Gothic"/>
          <w:b w:val="0"/>
          <w:bCs/>
        </w:rPr>
        <w:t>ścieżk</w:t>
      </w:r>
      <w:r w:rsidR="0023150B" w:rsidRPr="00100E86">
        <w:rPr>
          <w:rFonts w:eastAsia="Century Gothic" w:cs="Century Gothic"/>
          <w:b w:val="0"/>
          <w:bCs/>
        </w:rPr>
        <w:t>a</w:t>
      </w:r>
      <w:r w:rsidR="00F421EA" w:rsidRPr="00100E86">
        <w:rPr>
          <w:rFonts w:eastAsia="Century Gothic" w:cs="Century Gothic"/>
          <w:b w:val="0"/>
          <w:bCs/>
        </w:rPr>
        <w:t xml:space="preserve"> będzie wyglądać następująco: powiat / gmina / nazwa miejscowości (lokalizacja działki) / numer działki</w:t>
      </w:r>
    </w:p>
    <w:p w14:paraId="4963C3A9" w14:textId="2151902E" w:rsidR="00713FB7" w:rsidRPr="00100E86" w:rsidRDefault="000B013F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 xml:space="preserve">Powyższe dokumenty powinny zostać przedstawione </w:t>
      </w:r>
      <w:r w:rsidR="00F421EA" w:rsidRPr="00100E86">
        <w:rPr>
          <w:rFonts w:eastAsia="Century Gothic" w:cs="Century Gothic"/>
          <w:b w:val="0"/>
          <w:bCs/>
        </w:rPr>
        <w:t xml:space="preserve">dodatkowo </w:t>
      </w:r>
      <w:r w:rsidRPr="00100E86">
        <w:rPr>
          <w:rFonts w:eastAsia="Century Gothic" w:cs="Century Gothic"/>
          <w:b w:val="0"/>
          <w:bCs/>
        </w:rPr>
        <w:t>w formie zestawienia</w:t>
      </w:r>
      <w:r w:rsidR="000F13F4" w:rsidRPr="00100E86">
        <w:rPr>
          <w:rFonts w:eastAsia="Century Gothic" w:cs="Century Gothic"/>
          <w:b w:val="0"/>
          <w:bCs/>
        </w:rPr>
        <w:t xml:space="preserve"> protokołów</w:t>
      </w:r>
      <w:r w:rsidRPr="00100E86">
        <w:rPr>
          <w:rFonts w:eastAsia="Century Gothic" w:cs="Century Gothic"/>
          <w:b w:val="0"/>
          <w:bCs/>
        </w:rPr>
        <w:t xml:space="preserve"> </w:t>
      </w:r>
      <w:r w:rsidR="000F13F4" w:rsidRPr="00100E86">
        <w:rPr>
          <w:rFonts w:eastAsia="Century Gothic" w:cs="Century Gothic"/>
          <w:b w:val="0"/>
          <w:bCs/>
        </w:rPr>
        <w:t>które zostanie sporządzone przez Wykonawcę</w:t>
      </w:r>
      <w:r w:rsidRPr="00100E86">
        <w:rPr>
          <w:rFonts w:eastAsia="Century Gothic" w:cs="Century Gothic"/>
          <w:b w:val="0"/>
          <w:bCs/>
        </w:rPr>
        <w:t xml:space="preserve"> w formacie xls</w:t>
      </w:r>
      <w:r w:rsidR="000F13F4" w:rsidRPr="00100E86">
        <w:rPr>
          <w:rFonts w:eastAsia="Century Gothic" w:cs="Century Gothic"/>
          <w:b w:val="0"/>
          <w:bCs/>
        </w:rPr>
        <w:t xml:space="preserve"> </w:t>
      </w:r>
      <w:r w:rsidRPr="00100E86">
        <w:rPr>
          <w:rFonts w:eastAsia="Century Gothic" w:cs="Century Gothic"/>
          <w:b w:val="0"/>
          <w:bCs/>
        </w:rPr>
        <w:t>, z odnośnikami w postaci hiperłączy.</w:t>
      </w:r>
    </w:p>
    <w:p w14:paraId="69255A9C" w14:textId="012E4F40" w:rsidR="00713FB7" w:rsidRPr="00100E86" w:rsidRDefault="000B013F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Wykonawca dodatkowo (oprócz zdjęć w formie określonej jako załącznik do protokołu) przekaże Zamawiającemu wersję elektroniczną wykonanych podczas opisu nieruchomości zdjęć</w:t>
      </w:r>
      <w:r w:rsidR="00713FB7" w:rsidRPr="00100E86">
        <w:rPr>
          <w:rFonts w:eastAsia="Century Gothic" w:cs="Century Gothic"/>
          <w:b w:val="0"/>
          <w:bCs/>
        </w:rPr>
        <w:t xml:space="preserve"> </w:t>
      </w:r>
      <w:r w:rsidRPr="00100E86">
        <w:rPr>
          <w:rFonts w:eastAsia="Century Gothic" w:cs="Century Gothic"/>
          <w:b w:val="0"/>
          <w:bCs/>
        </w:rPr>
        <w:t>(zdjęcia kolorowe, czytelne; opatrzone</w:t>
      </w:r>
      <w:r w:rsidR="0023150B" w:rsidRPr="00100E86">
        <w:rPr>
          <w:rFonts w:eastAsia="Century Gothic" w:cs="Century Gothic"/>
          <w:b w:val="0"/>
          <w:bCs/>
        </w:rPr>
        <w:t xml:space="preserve"> </w:t>
      </w:r>
      <w:proofErr w:type="spellStart"/>
      <w:r w:rsidR="0023150B" w:rsidRPr="00100E86">
        <w:rPr>
          <w:rFonts w:eastAsia="Century Gothic" w:cs="Century Gothic"/>
          <w:b w:val="0"/>
          <w:bCs/>
        </w:rPr>
        <w:t>georeferencj</w:t>
      </w:r>
      <w:r w:rsidR="00DD748C" w:rsidRPr="00100E86">
        <w:rPr>
          <w:rFonts w:eastAsia="Century Gothic" w:cs="Century Gothic"/>
          <w:b w:val="0"/>
          <w:bCs/>
        </w:rPr>
        <w:t>ą</w:t>
      </w:r>
      <w:proofErr w:type="spellEnd"/>
      <w:r w:rsidR="00DD748C" w:rsidRPr="00100E86">
        <w:rPr>
          <w:rFonts w:eastAsia="Century Gothic" w:cs="Century Gothic"/>
          <w:b w:val="0"/>
          <w:bCs/>
        </w:rPr>
        <w:t>,</w:t>
      </w:r>
      <w:r w:rsidRPr="00100E86">
        <w:rPr>
          <w:rFonts w:eastAsia="Century Gothic" w:cs="Century Gothic"/>
          <w:b w:val="0"/>
          <w:bCs/>
        </w:rPr>
        <w:t xml:space="preserve"> numerem i datą sporządzenia, format pliku JPG)</w:t>
      </w:r>
      <w:r w:rsidR="00F421EA" w:rsidRPr="00100E86">
        <w:rPr>
          <w:rFonts w:eastAsia="Century Gothic" w:cs="Century Gothic"/>
          <w:b w:val="0"/>
          <w:bCs/>
        </w:rPr>
        <w:t xml:space="preserve">, które zostaną zamieszczone w folderach o których mowa w pkt. </w:t>
      </w:r>
      <w:r w:rsidR="00F421EA" w:rsidRPr="00100E86">
        <w:rPr>
          <w:rFonts w:eastAsia="Century Gothic" w:cs="Century Gothic"/>
          <w:b w:val="0"/>
          <w:bCs/>
          <w:highlight w:val="red"/>
        </w:rPr>
        <w:t>1</w:t>
      </w:r>
      <w:r w:rsidR="003A0FEB" w:rsidRPr="00100E86">
        <w:rPr>
          <w:rFonts w:eastAsia="Century Gothic" w:cs="Century Gothic"/>
          <w:b w:val="0"/>
          <w:bCs/>
          <w:highlight w:val="red"/>
        </w:rPr>
        <w:t>5</w:t>
      </w:r>
      <w:r w:rsidR="00F421EA" w:rsidRPr="00100E86">
        <w:rPr>
          <w:rFonts w:eastAsia="Century Gothic" w:cs="Century Gothic"/>
          <w:b w:val="0"/>
          <w:bCs/>
          <w:highlight w:val="red"/>
        </w:rPr>
        <w:t>.3</w:t>
      </w:r>
      <w:r w:rsidRPr="00100E86">
        <w:rPr>
          <w:rFonts w:eastAsia="Century Gothic" w:cs="Century Gothic"/>
          <w:b w:val="0"/>
          <w:bCs/>
          <w:highlight w:val="red"/>
        </w:rPr>
        <w:t>.</w:t>
      </w:r>
      <w:r w:rsidR="00F421EA" w:rsidRPr="00100E86">
        <w:rPr>
          <w:rFonts w:eastAsia="Century Gothic" w:cs="Century Gothic"/>
          <w:b w:val="0"/>
          <w:bCs/>
        </w:rPr>
        <w:t xml:space="preserve"> w</w:t>
      </w:r>
      <w:r w:rsidR="0012020B" w:rsidRPr="00100E86">
        <w:rPr>
          <w:rFonts w:eastAsia="Century Gothic" w:cs="Century Gothic"/>
          <w:b w:val="0"/>
          <w:bCs/>
        </w:rPr>
        <w:t xml:space="preserve"> założonych</w:t>
      </w:r>
      <w:r w:rsidR="00F421EA" w:rsidRPr="00100E86">
        <w:rPr>
          <w:rFonts w:eastAsia="Century Gothic" w:cs="Century Gothic"/>
          <w:b w:val="0"/>
          <w:bCs/>
        </w:rPr>
        <w:t xml:space="preserve"> dodatkowych folderach (</w:t>
      </w:r>
      <w:proofErr w:type="spellStart"/>
      <w:r w:rsidR="00DD748C" w:rsidRPr="00100E86">
        <w:rPr>
          <w:rFonts w:eastAsia="Century Gothic" w:cs="Century Gothic"/>
          <w:b w:val="0"/>
          <w:bCs/>
        </w:rPr>
        <w:t>podfoldery</w:t>
      </w:r>
      <w:proofErr w:type="spellEnd"/>
      <w:r w:rsidR="00DD748C" w:rsidRPr="00100E86">
        <w:rPr>
          <w:rFonts w:eastAsia="Century Gothic" w:cs="Century Gothic"/>
          <w:b w:val="0"/>
          <w:bCs/>
        </w:rPr>
        <w:t xml:space="preserve">: </w:t>
      </w:r>
      <w:r w:rsidR="00F421EA" w:rsidRPr="00100E86">
        <w:rPr>
          <w:rFonts w:eastAsia="Century Gothic" w:cs="Century Gothic"/>
          <w:b w:val="0"/>
          <w:bCs/>
        </w:rPr>
        <w:t>„zdjęcia przed” i „zdjęcia po”).</w:t>
      </w:r>
    </w:p>
    <w:p w14:paraId="4E0643FB" w14:textId="7A31FAA3" w:rsidR="00F421EA" w:rsidRPr="00100E86" w:rsidRDefault="00F421EA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Oświadczenie Właściciela/Użytkownika Wieczystego lub ich pełnomocnika zawierające informacje o żądanym sposobie wypłaty odszkodowania będzie dodatkowo</w:t>
      </w:r>
      <w:r w:rsidR="00867E02" w:rsidRPr="00100E86">
        <w:rPr>
          <w:rFonts w:eastAsia="Century Gothic" w:cs="Century Gothic"/>
          <w:b w:val="0"/>
          <w:bCs/>
        </w:rPr>
        <w:t xml:space="preserve"> (oprócz skanu dołączonego do protokołu)</w:t>
      </w:r>
      <w:r w:rsidRPr="00100E86">
        <w:rPr>
          <w:rFonts w:eastAsia="Century Gothic" w:cs="Century Gothic"/>
          <w:b w:val="0"/>
          <w:bCs/>
        </w:rPr>
        <w:t xml:space="preserve"> stanowiło odrębny plik elektroniczny opisany „oświadczenie (imię i nazwisko</w:t>
      </w:r>
      <w:r w:rsidR="00867E02" w:rsidRPr="00100E86">
        <w:rPr>
          <w:rFonts w:eastAsia="Century Gothic" w:cs="Century Gothic"/>
          <w:b w:val="0"/>
          <w:bCs/>
        </w:rPr>
        <w:t xml:space="preserve"> właściciela</w:t>
      </w:r>
      <w:r w:rsidRPr="00100E86">
        <w:rPr>
          <w:rFonts w:eastAsia="Century Gothic" w:cs="Century Gothic"/>
          <w:b w:val="0"/>
          <w:bCs/>
        </w:rPr>
        <w:t>)”</w:t>
      </w:r>
      <w:r w:rsidR="00867E02" w:rsidRPr="00100E86">
        <w:rPr>
          <w:rFonts w:eastAsia="Century Gothic" w:cs="Century Gothic"/>
          <w:b w:val="0"/>
          <w:bCs/>
        </w:rPr>
        <w:t xml:space="preserve"> i zostanie zamieszczone w folderze o którym mowa w pkt. </w:t>
      </w:r>
      <w:r w:rsidR="00867E02" w:rsidRPr="00100E86">
        <w:rPr>
          <w:rFonts w:eastAsia="Century Gothic" w:cs="Century Gothic"/>
          <w:b w:val="0"/>
          <w:bCs/>
          <w:highlight w:val="red"/>
        </w:rPr>
        <w:t>1</w:t>
      </w:r>
      <w:r w:rsidR="003A0FEB" w:rsidRPr="00100E86">
        <w:rPr>
          <w:rFonts w:eastAsia="Century Gothic" w:cs="Century Gothic"/>
          <w:b w:val="0"/>
          <w:bCs/>
          <w:highlight w:val="red"/>
        </w:rPr>
        <w:t>5</w:t>
      </w:r>
      <w:r w:rsidR="00867E02" w:rsidRPr="00100E86">
        <w:rPr>
          <w:rFonts w:eastAsia="Century Gothic" w:cs="Century Gothic"/>
          <w:b w:val="0"/>
          <w:bCs/>
          <w:highlight w:val="red"/>
        </w:rPr>
        <w:t>.3.</w:t>
      </w:r>
    </w:p>
    <w:p w14:paraId="309262D2" w14:textId="2C55A19C" w:rsidR="0064197F" w:rsidRPr="00100E86" w:rsidRDefault="000B013F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W przypadku odmowy udostępnienia bądź wydania nieruchomości przez właściciela, zarządcy lub użytkownika wieczystego,</w:t>
      </w:r>
      <w:r w:rsidR="00795D88" w:rsidRPr="00100E86">
        <w:rPr>
          <w:rFonts w:eastAsia="Century Gothic" w:cs="Century Gothic"/>
          <w:b w:val="0"/>
          <w:bCs/>
        </w:rPr>
        <w:t xml:space="preserve"> </w:t>
      </w:r>
      <w:r w:rsidRPr="00100E86">
        <w:rPr>
          <w:rFonts w:eastAsia="Century Gothic" w:cs="Century Gothic"/>
          <w:b w:val="0"/>
          <w:bCs/>
        </w:rPr>
        <w:t xml:space="preserve"> Wykonawca zobowiązany jest do niezwłocznego przekazania tej informacji Zamawiającemu wraz z dokumentacją wskazującą powód </w:t>
      </w:r>
      <w:r w:rsidR="005E4B71">
        <w:rPr>
          <w:rFonts w:eastAsia="Century Gothic" w:cs="Century Gothic"/>
          <w:b w:val="0"/>
          <w:bCs/>
        </w:rPr>
        <w:br/>
      </w:r>
      <w:r w:rsidRPr="00100E86">
        <w:rPr>
          <w:rFonts w:eastAsia="Century Gothic" w:cs="Century Gothic"/>
          <w:b w:val="0"/>
          <w:bCs/>
        </w:rPr>
        <w:t>i datę tej odmowy. Wykonawca Robót, po uprzednim uzgodnieniu z Zamawiającym, jest zobowiązany do skutecznego przekazania właścicielowi/użytkownikowi wieczystemu przed</w:t>
      </w:r>
      <w:r w:rsidR="00713FB7" w:rsidRPr="00100E86">
        <w:rPr>
          <w:rFonts w:eastAsia="Century Gothic" w:cs="Century Gothic"/>
          <w:b w:val="0"/>
          <w:bCs/>
        </w:rPr>
        <w:t xml:space="preserve"> </w:t>
      </w:r>
      <w:r w:rsidRPr="00100E86">
        <w:rPr>
          <w:rFonts w:eastAsia="Century Gothic" w:cs="Century Gothic"/>
          <w:b w:val="0"/>
          <w:bCs/>
        </w:rPr>
        <w:t>egzekucyjnego wezwania do wydania nieruchomości, a w razie dalszej odmowy udostępnienia nieruchomości, zobowiązany jest do złożenia w imieniu Zamawiającego do właściwego wojewody wniosku o wszczęcie procedury administracyjnej w celu uzyskania dostępu do nieruchomości. Powyższe okoliczności powinny zostać uwzględnione przez Wykonawcę w Harmonogramie.</w:t>
      </w:r>
    </w:p>
    <w:p w14:paraId="36292697" w14:textId="1E6E6DD8" w:rsidR="00F950F6" w:rsidRPr="00100E86" w:rsidRDefault="0064197F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lastRenderedPageBreak/>
        <w:t>Wykonawca zobowiązany jest do</w:t>
      </w:r>
      <w:r w:rsidR="00381BAC" w:rsidRPr="00100E86">
        <w:rPr>
          <w:rFonts w:eastAsia="Century Gothic" w:cs="Century Gothic"/>
          <w:b w:val="0"/>
          <w:bCs/>
        </w:rPr>
        <w:t xml:space="preserve"> sporządzenia,</w:t>
      </w:r>
      <w:r w:rsidRPr="00100E86">
        <w:rPr>
          <w:rFonts w:eastAsia="Century Gothic" w:cs="Century Gothic"/>
          <w:b w:val="0"/>
          <w:bCs/>
        </w:rPr>
        <w:t xml:space="preserve"> uzupełnienia oraz bieżącej</w:t>
      </w:r>
      <w:r w:rsidR="000B013F" w:rsidRPr="00100E86">
        <w:rPr>
          <w:rFonts w:eastAsia="Century Gothic" w:cs="Century Gothic"/>
          <w:b w:val="0"/>
          <w:bCs/>
        </w:rPr>
        <w:t xml:space="preserve"> modyfikacji/rozbudowy dokumentu</w:t>
      </w:r>
      <w:r w:rsidR="00381BAC" w:rsidRPr="00100E86">
        <w:rPr>
          <w:rFonts w:eastAsia="Century Gothic" w:cs="Century Gothic"/>
          <w:b w:val="0"/>
          <w:bCs/>
        </w:rPr>
        <w:t xml:space="preserve"> (w formie elektronicznej xls.)</w:t>
      </w:r>
      <w:r w:rsidR="000B013F" w:rsidRPr="00100E86">
        <w:rPr>
          <w:rFonts w:eastAsia="Century Gothic" w:cs="Century Gothic"/>
          <w:b w:val="0"/>
          <w:bCs/>
        </w:rPr>
        <w:t xml:space="preserve"> pn. „Baza Nieruchomości” na potrzeby realizacji inwestycji –  </w:t>
      </w:r>
      <w:r w:rsidRPr="00100E86">
        <w:rPr>
          <w:rFonts w:eastAsia="Century Gothic" w:cs="Century Gothic"/>
          <w:b w:val="0"/>
          <w:bCs/>
        </w:rPr>
        <w:t xml:space="preserve">wzór </w:t>
      </w:r>
      <w:r w:rsidR="000B013F" w:rsidRPr="00100E86">
        <w:rPr>
          <w:rFonts w:eastAsia="Century Gothic" w:cs="Century Gothic"/>
          <w:b w:val="0"/>
          <w:bCs/>
        </w:rPr>
        <w:t>zestawieni</w:t>
      </w:r>
      <w:r w:rsidRPr="00100E86">
        <w:rPr>
          <w:rFonts w:eastAsia="Century Gothic" w:cs="Century Gothic"/>
          <w:b w:val="0"/>
          <w:bCs/>
        </w:rPr>
        <w:t>a</w:t>
      </w:r>
      <w:r w:rsidR="000B013F" w:rsidRPr="00100E86">
        <w:rPr>
          <w:rFonts w:eastAsia="Century Gothic" w:cs="Century Gothic"/>
          <w:b w:val="0"/>
          <w:bCs/>
        </w:rPr>
        <w:t xml:space="preserve"> stanowi </w:t>
      </w:r>
      <w:r w:rsidR="000B013F" w:rsidRPr="00E97972">
        <w:rPr>
          <w:rFonts w:eastAsia="Century Gothic" w:cs="Century Gothic"/>
          <w:b w:val="0"/>
          <w:bCs/>
        </w:rPr>
        <w:t>Załącznik nr</w:t>
      </w:r>
      <w:r w:rsidR="00DD748C" w:rsidRPr="00E97972">
        <w:rPr>
          <w:rFonts w:eastAsia="Century Gothic" w:cs="Century Gothic"/>
          <w:b w:val="0"/>
          <w:bCs/>
        </w:rPr>
        <w:t xml:space="preserve"> 2</w:t>
      </w:r>
      <w:r w:rsidR="00DD748C" w:rsidRPr="00100E86">
        <w:rPr>
          <w:rFonts w:eastAsia="Century Gothic" w:cs="Century Gothic"/>
          <w:b w:val="0"/>
          <w:bCs/>
        </w:rPr>
        <w:t>.</w:t>
      </w:r>
      <w:r w:rsidR="000B013F" w:rsidRPr="00100E86">
        <w:rPr>
          <w:rFonts w:eastAsia="Century Gothic" w:cs="Century Gothic"/>
          <w:b w:val="0"/>
          <w:bCs/>
        </w:rPr>
        <w:t xml:space="preserve"> </w:t>
      </w:r>
      <w:r w:rsidRPr="00100E86">
        <w:rPr>
          <w:rFonts w:eastAsia="Century Gothic" w:cs="Century Gothic"/>
          <w:b w:val="0"/>
          <w:bCs/>
        </w:rPr>
        <w:t xml:space="preserve">Przed rozpoczęciem uzupełniania „bazy nieruchomości” jej zakres należy uzgodnić </w:t>
      </w:r>
      <w:r w:rsidR="005E4B71">
        <w:rPr>
          <w:rFonts w:eastAsia="Century Gothic" w:cs="Century Gothic"/>
          <w:b w:val="0"/>
          <w:bCs/>
        </w:rPr>
        <w:br/>
      </w:r>
      <w:r w:rsidRPr="00100E86">
        <w:rPr>
          <w:rFonts w:eastAsia="Century Gothic" w:cs="Century Gothic"/>
          <w:b w:val="0"/>
          <w:bCs/>
        </w:rPr>
        <w:t>z Zamawiającym, uzgodnienia należy dokonać nawet w przypadku braku wprowadzania jakichkolwiek zmian</w:t>
      </w:r>
      <w:r w:rsidR="00C63DBB" w:rsidRPr="00100E86">
        <w:rPr>
          <w:rFonts w:eastAsia="Century Gothic" w:cs="Century Gothic"/>
          <w:b w:val="0"/>
          <w:bCs/>
        </w:rPr>
        <w:t xml:space="preserve"> do wzoru</w:t>
      </w:r>
      <w:r w:rsidRPr="00100E86">
        <w:rPr>
          <w:rFonts w:eastAsia="Century Gothic" w:cs="Century Gothic"/>
          <w:b w:val="0"/>
          <w:bCs/>
        </w:rPr>
        <w:t xml:space="preserve">. Zamawiający zastrzega sobie możliwość wprowadzenia zmian w zakresie danych niezbędnych do uzupełninia na etapie jego uzgodnienia. Zamawiający nie dopuszcza wprowadzenia przez Wykonawcę jakichkolwiek zmian </w:t>
      </w:r>
      <w:r w:rsidR="005E4B71">
        <w:rPr>
          <w:rFonts w:eastAsia="Century Gothic" w:cs="Century Gothic"/>
          <w:b w:val="0"/>
          <w:bCs/>
        </w:rPr>
        <w:br/>
      </w:r>
      <w:r w:rsidRPr="00100E86">
        <w:rPr>
          <w:rFonts w:eastAsia="Century Gothic" w:cs="Century Gothic"/>
          <w:b w:val="0"/>
          <w:bCs/>
        </w:rPr>
        <w:t xml:space="preserve">w „Bazie Nieruchomości” bez ich uprzedniego zatwierdzenia ich przez Zamawiającego. </w:t>
      </w:r>
      <w:r w:rsidR="000B013F" w:rsidRPr="00100E86">
        <w:rPr>
          <w:rFonts w:eastAsia="Century Gothic" w:cs="Century Gothic"/>
          <w:b w:val="0"/>
          <w:bCs/>
        </w:rPr>
        <w:t xml:space="preserve">Pozyskanie wszelkich danych potrzebnych do wykonania zestawienia wskazanego powyżej leży po stronie Wykonawcy. Dodatkowo na potrzeby Zamawiającego Wykonawca w oparciu o “Bazę Nieruchomości” będzie wykonywać inne zestawienia tabelaryczne, m.in. zestawienie wspólnych stref kontrolowanych na skrzyżowaniach </w:t>
      </w:r>
      <w:r w:rsidR="005E4B71">
        <w:rPr>
          <w:rFonts w:eastAsia="Century Gothic" w:cs="Century Gothic"/>
          <w:b w:val="0"/>
          <w:bCs/>
        </w:rPr>
        <w:br/>
      </w:r>
      <w:r w:rsidR="000B013F" w:rsidRPr="00100E86">
        <w:rPr>
          <w:rFonts w:eastAsia="Century Gothic" w:cs="Century Gothic"/>
          <w:b w:val="0"/>
          <w:bCs/>
        </w:rPr>
        <w:t xml:space="preserve">z gazociągami istniejącymi, zestawienie zmian w powierzchniach stref kontrolowanych </w:t>
      </w:r>
      <w:r w:rsidR="005E4B71">
        <w:rPr>
          <w:rFonts w:eastAsia="Century Gothic" w:cs="Century Gothic"/>
          <w:b w:val="0"/>
          <w:bCs/>
        </w:rPr>
        <w:br/>
      </w:r>
      <w:r w:rsidR="000B013F" w:rsidRPr="00100E86">
        <w:rPr>
          <w:rFonts w:eastAsia="Century Gothic" w:cs="Century Gothic"/>
          <w:b w:val="0"/>
          <w:bCs/>
        </w:rPr>
        <w:t>i pasa budowlano- montażowego oraz inne.</w:t>
      </w:r>
    </w:p>
    <w:p w14:paraId="2E2D8807" w14:textId="4BE4BB81" w:rsidR="00C0397C" w:rsidRPr="00100E86" w:rsidRDefault="00C0397C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Wykonawca wykona elektroniczną bazę danych z wykonanej wycinki drzew i krzewów. Treść  bazy danych należy uzgodnić z Zamawiającym.</w:t>
      </w:r>
    </w:p>
    <w:p w14:paraId="09553C36" w14:textId="6A4262A5" w:rsidR="00317B84" w:rsidRPr="00100E86" w:rsidRDefault="00317B84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Wykonawca w trakcie realizacji zadania zobowiązany jest na każde wezwanie Zamawiającego udostępnić w formie skanu lub oryginału (w zależności od potrzeb Zamawiającego) sporządzony protokół opisu nieruchomości.</w:t>
      </w:r>
      <w:r w:rsidR="00B976CC" w:rsidRPr="00100E86">
        <w:rPr>
          <w:rFonts w:eastAsia="Century Gothic" w:cs="Century Gothic"/>
          <w:b w:val="0"/>
          <w:bCs/>
        </w:rPr>
        <w:t xml:space="preserve"> Równocześnie Wykonawca zobowiązany jest do przekazania do Zamawiającego</w:t>
      </w:r>
      <w:r w:rsidR="00831C0B" w:rsidRPr="00100E86">
        <w:rPr>
          <w:rFonts w:eastAsia="Century Gothic" w:cs="Century Gothic"/>
          <w:b w:val="0"/>
          <w:bCs/>
        </w:rPr>
        <w:t xml:space="preserve"> (bez wezwania)</w:t>
      </w:r>
      <w:r w:rsidR="00B976CC" w:rsidRPr="00100E86">
        <w:rPr>
          <w:rFonts w:eastAsia="Century Gothic" w:cs="Century Gothic"/>
          <w:b w:val="0"/>
          <w:bCs/>
        </w:rPr>
        <w:t xml:space="preserve"> skanów protokołów opisu nieruchomości</w:t>
      </w:r>
      <w:r w:rsidR="00795D88" w:rsidRPr="00100E86">
        <w:rPr>
          <w:rFonts w:eastAsia="Century Gothic" w:cs="Century Gothic"/>
          <w:b w:val="0"/>
          <w:bCs/>
        </w:rPr>
        <w:t xml:space="preserve"> wraz z dokumentacją fotograficzną</w:t>
      </w:r>
      <w:r w:rsidR="00B976CC" w:rsidRPr="00100E86">
        <w:rPr>
          <w:rFonts w:eastAsia="Century Gothic" w:cs="Century Gothic"/>
          <w:b w:val="0"/>
          <w:bCs/>
        </w:rPr>
        <w:t xml:space="preserve"> (</w:t>
      </w:r>
      <w:r w:rsidR="005631F0" w:rsidRPr="00100E86">
        <w:rPr>
          <w:rFonts w:eastAsia="Century Gothic" w:cs="Century Gothic"/>
          <w:b w:val="0"/>
          <w:bCs/>
        </w:rPr>
        <w:t>Część I. Komisyjne opisanie stanu nieruchomości przed rozpoczęciem prac budowlanych</w:t>
      </w:r>
      <w:r w:rsidR="00B976CC" w:rsidRPr="00100E86">
        <w:rPr>
          <w:rFonts w:eastAsia="Century Gothic" w:cs="Century Gothic"/>
          <w:b w:val="0"/>
          <w:bCs/>
        </w:rPr>
        <w:t>) niezwłocznie po ich sporządzeniu</w:t>
      </w:r>
      <w:r w:rsidR="005631F0" w:rsidRPr="00100E86">
        <w:rPr>
          <w:rFonts w:eastAsia="Century Gothic" w:cs="Century Gothic"/>
          <w:b w:val="0"/>
          <w:bCs/>
        </w:rPr>
        <w:t xml:space="preserve"> (a przed rozpoczęciem prac budowlanych)</w:t>
      </w:r>
      <w:r w:rsidR="00B976CC" w:rsidRPr="00100E86">
        <w:rPr>
          <w:rFonts w:eastAsia="Century Gothic" w:cs="Century Gothic"/>
          <w:b w:val="0"/>
          <w:bCs/>
        </w:rPr>
        <w:t xml:space="preserve"> celem weryfikacji ich treści.</w:t>
      </w:r>
      <w:r w:rsidR="00795D88" w:rsidRPr="00100E86">
        <w:rPr>
          <w:rFonts w:eastAsia="Century Gothic" w:cs="Century Gothic"/>
          <w:b w:val="0"/>
          <w:bCs/>
        </w:rPr>
        <w:t xml:space="preserve"> Przekazanie przez Wykonawcę protokołów opisu nieruchomości w ramach niniejszego punktu nie zwalnia Wykonawcy z obowiązku zawartego m.in. w pkt. </w:t>
      </w:r>
      <w:r w:rsidR="005C7CEB" w:rsidRPr="00100E86">
        <w:rPr>
          <w:rFonts w:eastAsia="Century Gothic" w:cs="Century Gothic"/>
          <w:b w:val="0"/>
          <w:bCs/>
        </w:rPr>
        <w:t xml:space="preserve">12, 13, </w:t>
      </w:r>
      <w:r w:rsidR="00795D88" w:rsidRPr="00100E86">
        <w:rPr>
          <w:rFonts w:eastAsia="Century Gothic" w:cs="Century Gothic"/>
          <w:b w:val="0"/>
          <w:bCs/>
        </w:rPr>
        <w:t>15, 16, 17 i 18</w:t>
      </w:r>
      <w:r w:rsidR="0023150B" w:rsidRPr="00100E86">
        <w:rPr>
          <w:rFonts w:eastAsia="Century Gothic" w:cs="Century Gothic"/>
          <w:b w:val="0"/>
          <w:bCs/>
        </w:rPr>
        <w:t xml:space="preserve"> </w:t>
      </w:r>
      <w:r w:rsidR="005C7CEB" w:rsidRPr="00100E86">
        <w:rPr>
          <w:rFonts w:eastAsia="Century Gothic" w:cs="Century Gothic"/>
          <w:b w:val="0"/>
          <w:bCs/>
        </w:rPr>
        <w:t xml:space="preserve">(i innych) </w:t>
      </w:r>
      <w:r w:rsidR="0023150B" w:rsidRPr="00100E86">
        <w:rPr>
          <w:rFonts w:eastAsia="Century Gothic" w:cs="Century Gothic"/>
          <w:b w:val="0"/>
          <w:bCs/>
        </w:rPr>
        <w:t>który winien zostać zrealizowany po zakończeniu robót</w:t>
      </w:r>
      <w:r w:rsidR="00795D88" w:rsidRPr="00100E86">
        <w:rPr>
          <w:rFonts w:eastAsia="Century Gothic" w:cs="Century Gothic"/>
          <w:b w:val="0"/>
          <w:bCs/>
        </w:rPr>
        <w:t xml:space="preserve">.  </w:t>
      </w:r>
      <w:r w:rsidR="00B976CC" w:rsidRPr="00100E86">
        <w:rPr>
          <w:rFonts w:eastAsia="Century Gothic" w:cs="Century Gothic"/>
          <w:b w:val="0"/>
          <w:bCs/>
        </w:rPr>
        <w:t xml:space="preserve"> </w:t>
      </w:r>
    </w:p>
    <w:p w14:paraId="3A00452C" w14:textId="06326B0C" w:rsidR="00B976CC" w:rsidRPr="00100E86" w:rsidRDefault="00B976CC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Tyczenie pasa montażowego należy wykonać w taki sposób, aby możliwe było jednoznacznie wskazanie obszaru tegoż pasa na konkretnej nieruchomości, tj. w ramach tyczenia należy uwzględnić lokalizację granic nieruchomości.</w:t>
      </w:r>
    </w:p>
    <w:p w14:paraId="754D686B" w14:textId="77777777" w:rsidR="00B77B7B" w:rsidRPr="00100E86" w:rsidRDefault="00B77B7B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Wykonawca zobowiązany jest do:</w:t>
      </w:r>
    </w:p>
    <w:p w14:paraId="49F012BC" w14:textId="0D78BA29" w:rsidR="00B77B7B" w:rsidRPr="00100E86" w:rsidRDefault="00B77B7B" w:rsidP="0023150B">
      <w:pPr>
        <w:pStyle w:val="1OPZWRB"/>
        <w:numPr>
          <w:ilvl w:val="1"/>
          <w:numId w:val="5"/>
        </w:numPr>
        <w:spacing w:line="360" w:lineRule="auto"/>
        <w:ind w:left="1701" w:hanging="567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 xml:space="preserve">wypłaty odszkodowań za zajęcie terenu poza pasem montażowym właścicielowi/zarządcy/użytkownikowi wieczystemu gruntów, na terenie których prowadzone będą prace, z uwzględnieniem dojazdów do miejsca realizacji Robót oraz organizacji zaplecza budowy. Zobowiązania z tego tytułu powinny być uregulowane przed zakończeniem budowy gazociągu </w:t>
      </w:r>
      <w:r w:rsidR="005E4B71">
        <w:rPr>
          <w:rFonts w:eastAsia="Century Gothic" w:cs="Century Gothic"/>
          <w:b w:val="0"/>
          <w:bCs/>
        </w:rPr>
        <w:br/>
      </w:r>
      <w:r w:rsidRPr="00100E86">
        <w:rPr>
          <w:rFonts w:eastAsia="Century Gothic" w:cs="Century Gothic"/>
          <w:b w:val="0"/>
          <w:bCs/>
        </w:rPr>
        <w:t xml:space="preserve">i udokumentowane, a raport zawierający informacje o wypłaconych odszkodowaniach (z uwzględnieniem informacji stanowiących podstawę do </w:t>
      </w:r>
      <w:r w:rsidRPr="00100E86">
        <w:rPr>
          <w:rFonts w:eastAsia="Century Gothic" w:cs="Century Gothic"/>
          <w:b w:val="0"/>
          <w:bCs/>
        </w:rPr>
        <w:lastRenderedPageBreak/>
        <w:t>obliczenia wysokości odszkodowania) zostanie przekazany Zamawiającemu przed zgłoszeniem Inwestycji do Odbioru Eksploatacyjnego.</w:t>
      </w:r>
    </w:p>
    <w:p w14:paraId="711AF00C" w14:textId="362B66B0" w:rsidR="00B77B7B" w:rsidRPr="00100E86" w:rsidRDefault="00B77B7B" w:rsidP="0023150B">
      <w:pPr>
        <w:pStyle w:val="1OPZWRB"/>
        <w:numPr>
          <w:ilvl w:val="1"/>
          <w:numId w:val="5"/>
        </w:numPr>
        <w:spacing w:line="360" w:lineRule="auto"/>
        <w:ind w:left="1701" w:hanging="567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 xml:space="preserve">pokrycia kosztów odszkodowań za szkody powstałe poza pasem montażowym; w razie potrzeby jest zobowiązany do zapewnienia oszacowania wysokości odszkodowania przez rzeczoznawcę majątkowego. Wykonawca jest odpowiedzialny za wypłatę odszkodowań, również </w:t>
      </w:r>
      <w:r w:rsidR="005E4B71">
        <w:rPr>
          <w:rFonts w:eastAsia="Century Gothic" w:cs="Century Gothic"/>
          <w:b w:val="0"/>
          <w:bCs/>
        </w:rPr>
        <w:br/>
      </w:r>
      <w:r w:rsidRPr="00100E86">
        <w:rPr>
          <w:rFonts w:eastAsia="Century Gothic" w:cs="Century Gothic"/>
          <w:b w:val="0"/>
          <w:bCs/>
        </w:rPr>
        <w:t>w przypadkach związanych z roszczeniami właścicielowi</w:t>
      </w:r>
      <w:r w:rsidR="00B112F8" w:rsidRPr="00100E86">
        <w:rPr>
          <w:rFonts w:eastAsia="Century Gothic" w:cs="Century Gothic"/>
          <w:b w:val="0"/>
          <w:bCs/>
        </w:rPr>
        <w:t xml:space="preserve"> </w:t>
      </w:r>
      <w:r w:rsidRPr="00100E86">
        <w:rPr>
          <w:rFonts w:eastAsia="Century Gothic" w:cs="Century Gothic"/>
          <w:b w:val="0"/>
          <w:bCs/>
        </w:rPr>
        <w:t>/zarządcy/</w:t>
      </w:r>
      <w:r w:rsidR="00B112F8" w:rsidRPr="00100E86">
        <w:rPr>
          <w:rFonts w:eastAsia="Century Gothic" w:cs="Century Gothic"/>
          <w:b w:val="0"/>
          <w:bCs/>
        </w:rPr>
        <w:t xml:space="preserve"> </w:t>
      </w:r>
      <w:r w:rsidRPr="00100E86">
        <w:rPr>
          <w:rFonts w:eastAsia="Century Gothic" w:cs="Century Gothic"/>
          <w:b w:val="0"/>
          <w:bCs/>
        </w:rPr>
        <w:t xml:space="preserve">użytkownikowi wieczystemu nieruchomości, z tytułu uniemożliwienia lub utrudnienia dojazdu do nieruchomości sąsiadujących z Terenem Budowy. Wykonawca jest zobowiązany do udokumentowania wypłaconych odszkodowań wraz z podaniem powierzchni objętej odszkodowaniem </w:t>
      </w:r>
      <w:r w:rsidR="005E4B71">
        <w:rPr>
          <w:rFonts w:eastAsia="Century Gothic" w:cs="Century Gothic"/>
          <w:b w:val="0"/>
          <w:bCs/>
        </w:rPr>
        <w:br/>
      </w:r>
      <w:r w:rsidRPr="00100E86">
        <w:rPr>
          <w:rFonts w:eastAsia="Century Gothic" w:cs="Century Gothic"/>
          <w:b w:val="0"/>
          <w:bCs/>
        </w:rPr>
        <w:t>i zakresu szkód.</w:t>
      </w:r>
    </w:p>
    <w:p w14:paraId="454B9D9C" w14:textId="6F38A517" w:rsidR="00B77B7B" w:rsidRPr="00100E86" w:rsidRDefault="00B77B7B" w:rsidP="0023150B">
      <w:pPr>
        <w:pStyle w:val="1OPZWRB"/>
        <w:numPr>
          <w:ilvl w:val="1"/>
          <w:numId w:val="5"/>
        </w:numPr>
        <w:spacing w:line="360" w:lineRule="auto"/>
        <w:ind w:left="1701" w:hanging="567"/>
        <w:rPr>
          <w:rFonts w:eastAsia="Century Gothic" w:cs="Century Gothic"/>
          <w:b w:val="0"/>
          <w:bCs/>
        </w:rPr>
      </w:pPr>
      <w:r w:rsidRPr="00100E86">
        <w:rPr>
          <w:rFonts w:eastAsia="Century Gothic" w:cs="Century Gothic"/>
          <w:b w:val="0"/>
          <w:bCs/>
        </w:rPr>
        <w:t>prowadzenia bazy danych w formie tabelarycznej nieruchomości na których doszło do zajęcia poza pasem montażowym, treść i zakres bazy danych wykonawca uzgodni z Zamawiającym. Wykonawca będzie systematycznie aktualizował bazę danych i raz w miesiącu lub na żądanie przekazywał do Zamawiającego.</w:t>
      </w:r>
    </w:p>
    <w:p w14:paraId="1A6DB751" w14:textId="59018737" w:rsidR="00F950F6" w:rsidRPr="00100E86" w:rsidRDefault="00F950F6" w:rsidP="0023150B">
      <w:pPr>
        <w:pStyle w:val="1OPZWRB"/>
        <w:numPr>
          <w:ilvl w:val="0"/>
          <w:numId w:val="5"/>
        </w:numPr>
        <w:spacing w:line="360" w:lineRule="auto"/>
        <w:rPr>
          <w:rFonts w:eastAsia="Century Gothic" w:cs="Century Gothic"/>
          <w:b w:val="0"/>
          <w:bCs/>
        </w:rPr>
      </w:pPr>
      <w:r w:rsidRPr="00100E86">
        <w:rPr>
          <w:b w:val="0"/>
          <w:bCs/>
        </w:rPr>
        <w:t>Wykonawca, do dnia uzyskania przez najpóźniejszą (ostatnią) decyzję odszkodowawczą waloru ostateczności, zobowiązuje się do współpracy z Zamawiającym</w:t>
      </w:r>
      <w:r w:rsidR="004B4188" w:rsidRPr="00100E86">
        <w:rPr>
          <w:b w:val="0"/>
          <w:bCs/>
        </w:rPr>
        <w:t xml:space="preserve"> </w:t>
      </w:r>
      <w:r w:rsidRPr="00100E86">
        <w:rPr>
          <w:b w:val="0"/>
          <w:bCs/>
        </w:rPr>
        <w:t>i wybranymi przez właściwych wojewodów rzeczoznawcami majątkowymi, w tym w szczególności do udzielania wszelkich wyjaśnień i uzupełnień, m.in. w zakresie sporządzonych protokołów opisu nieruchomości, dotyczących oceny i opisu zagospodarowania każdej działki, przed rozpoczęciem</w:t>
      </w:r>
      <w:r w:rsidR="004B4188" w:rsidRPr="00100E86">
        <w:rPr>
          <w:b w:val="0"/>
          <w:bCs/>
        </w:rPr>
        <w:t xml:space="preserve"> i po zakończeniu</w:t>
      </w:r>
      <w:r w:rsidRPr="00100E86">
        <w:rPr>
          <w:b w:val="0"/>
          <w:bCs/>
        </w:rPr>
        <w:t xml:space="preserve"> robót.</w:t>
      </w:r>
    </w:p>
    <w:p w14:paraId="32BBE5C3" w14:textId="77777777" w:rsidR="00F950F6" w:rsidRPr="00100E86" w:rsidRDefault="00F950F6" w:rsidP="0023150B">
      <w:pPr>
        <w:pStyle w:val="1OPZWRB"/>
        <w:numPr>
          <w:ilvl w:val="0"/>
          <w:numId w:val="0"/>
        </w:numPr>
        <w:spacing w:line="360" w:lineRule="auto"/>
        <w:ind w:left="360"/>
        <w:rPr>
          <w:rFonts w:eastAsia="Century Gothic" w:cs="Century Gothic"/>
          <w:b w:val="0"/>
          <w:bCs/>
        </w:rPr>
      </w:pPr>
    </w:p>
    <w:p w14:paraId="38D9AD2C" w14:textId="77777777" w:rsidR="00F8606B" w:rsidRPr="00100E86" w:rsidRDefault="00F8606B" w:rsidP="0023150B">
      <w:pPr>
        <w:spacing w:line="360" w:lineRule="auto"/>
      </w:pPr>
    </w:p>
    <w:sectPr w:rsidR="00F8606B" w:rsidRPr="00100E8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B3DBA" w14:textId="77777777" w:rsidR="0095099B" w:rsidRDefault="0095099B" w:rsidP="003B00C8">
      <w:pPr>
        <w:spacing w:after="0" w:line="240" w:lineRule="auto"/>
      </w:pPr>
      <w:r>
        <w:separator/>
      </w:r>
    </w:p>
  </w:endnote>
  <w:endnote w:type="continuationSeparator" w:id="0">
    <w:p w14:paraId="78690C3A" w14:textId="77777777" w:rsidR="0095099B" w:rsidRDefault="0095099B" w:rsidP="003B0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748682967"/>
      <w:docPartObj>
        <w:docPartGallery w:val="Page Numbers (Bottom of Page)"/>
        <w:docPartUnique/>
      </w:docPartObj>
    </w:sdtPr>
    <w:sdtContent>
      <w:p w14:paraId="3E82580E" w14:textId="16F8ED95" w:rsidR="003B00C8" w:rsidRDefault="003B00C8">
        <w:pPr>
          <w:pStyle w:val="Stopka"/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565C4B9C" w14:textId="77777777" w:rsidR="003B00C8" w:rsidRDefault="003B00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BBCCA" w14:textId="77777777" w:rsidR="0095099B" w:rsidRDefault="0095099B" w:rsidP="003B00C8">
      <w:pPr>
        <w:spacing w:after="0" w:line="240" w:lineRule="auto"/>
      </w:pPr>
      <w:r>
        <w:separator/>
      </w:r>
    </w:p>
  </w:footnote>
  <w:footnote w:type="continuationSeparator" w:id="0">
    <w:p w14:paraId="51B5E44D" w14:textId="77777777" w:rsidR="0095099B" w:rsidRDefault="0095099B" w:rsidP="003B00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6768F"/>
    <w:multiLevelType w:val="multilevel"/>
    <w:tmpl w:val="73342E2E"/>
    <w:lvl w:ilvl="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b w:val="0"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D927F61"/>
    <w:multiLevelType w:val="multilevel"/>
    <w:tmpl w:val="0FA4697E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2" w15:restartNumberingAfterBreak="0">
    <w:nsid w:val="75C275F6"/>
    <w:multiLevelType w:val="multilevel"/>
    <w:tmpl w:val="F822E184"/>
    <w:lvl w:ilvl="0">
      <w:start w:val="1"/>
      <w:numFmt w:val="decimal"/>
      <w:pStyle w:val="1OPZWRB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entury Gothic" w:hAnsi="Century Gothic"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ascii="Century Gothic" w:eastAsia="Century Gothic" w:hAnsi="Century Gothic" w:cs="Century Gothic"/>
        <w:b w:val="0"/>
        <w:sz w:val="20"/>
      </w:rPr>
    </w:lvl>
    <w:lvl w:ilvl="3">
      <w:start w:val="1"/>
      <w:numFmt w:val="decimal"/>
      <w:lvlText w:val="%1.%2.%3.%4."/>
      <w:lvlJc w:val="left"/>
      <w:pPr>
        <w:ind w:left="1924" w:hanging="648"/>
      </w:pPr>
      <w:rPr>
        <w:b w:val="0"/>
        <w:bCs/>
        <w:sz w:val="20"/>
        <w:szCs w:val="16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92700961">
    <w:abstractNumId w:val="2"/>
  </w:num>
  <w:num w:numId="2" w16cid:durableId="1083839660">
    <w:abstractNumId w:val="2"/>
  </w:num>
  <w:num w:numId="3" w16cid:durableId="1339309197">
    <w:abstractNumId w:val="1"/>
  </w:num>
  <w:num w:numId="4" w16cid:durableId="837576457">
    <w:abstractNumId w:val="2"/>
    <w:lvlOverride w:ilvl="0">
      <w:startOverride w:val="3"/>
    </w:lvlOverride>
    <w:lvlOverride w:ilvl="1">
      <w:startOverride w:val="6"/>
    </w:lvlOverride>
  </w:num>
  <w:num w:numId="5" w16cid:durableId="1727487852">
    <w:abstractNumId w:val="2"/>
    <w:lvlOverride w:ilvl="0">
      <w:startOverride w:val="5"/>
    </w:lvlOverride>
    <w:lvlOverride w:ilvl="1">
      <w:startOverride w:val="1"/>
    </w:lvlOverride>
  </w:num>
  <w:num w:numId="6" w16cid:durableId="1257446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D4A"/>
    <w:rsid w:val="000158DA"/>
    <w:rsid w:val="000177CD"/>
    <w:rsid w:val="00066A67"/>
    <w:rsid w:val="00067899"/>
    <w:rsid w:val="000B013F"/>
    <w:rsid w:val="000F13F4"/>
    <w:rsid w:val="000F7775"/>
    <w:rsid w:val="00100E86"/>
    <w:rsid w:val="0012020B"/>
    <w:rsid w:val="001A5C13"/>
    <w:rsid w:val="001D7658"/>
    <w:rsid w:val="00200698"/>
    <w:rsid w:val="0020414C"/>
    <w:rsid w:val="0023150B"/>
    <w:rsid w:val="00317B84"/>
    <w:rsid w:val="00381BAC"/>
    <w:rsid w:val="003A0FEB"/>
    <w:rsid w:val="003B00C8"/>
    <w:rsid w:val="003F444C"/>
    <w:rsid w:val="00440FB2"/>
    <w:rsid w:val="004B4188"/>
    <w:rsid w:val="00507588"/>
    <w:rsid w:val="00550B4E"/>
    <w:rsid w:val="00562616"/>
    <w:rsid w:val="005631F0"/>
    <w:rsid w:val="005879AB"/>
    <w:rsid w:val="005C7CEB"/>
    <w:rsid w:val="005E4B71"/>
    <w:rsid w:val="0060100F"/>
    <w:rsid w:val="0064197F"/>
    <w:rsid w:val="0066093C"/>
    <w:rsid w:val="0068117F"/>
    <w:rsid w:val="006D4545"/>
    <w:rsid w:val="006F1D80"/>
    <w:rsid w:val="0070363F"/>
    <w:rsid w:val="00713FB7"/>
    <w:rsid w:val="00721D80"/>
    <w:rsid w:val="00773261"/>
    <w:rsid w:val="00795233"/>
    <w:rsid w:val="00795D88"/>
    <w:rsid w:val="007C436B"/>
    <w:rsid w:val="008033FF"/>
    <w:rsid w:val="00831C0B"/>
    <w:rsid w:val="00867E02"/>
    <w:rsid w:val="00874F22"/>
    <w:rsid w:val="008C3BA3"/>
    <w:rsid w:val="008E7E13"/>
    <w:rsid w:val="00921C28"/>
    <w:rsid w:val="0095099B"/>
    <w:rsid w:val="00973796"/>
    <w:rsid w:val="00A06EED"/>
    <w:rsid w:val="00A151F5"/>
    <w:rsid w:val="00A206A5"/>
    <w:rsid w:val="00A51A11"/>
    <w:rsid w:val="00AD1EF6"/>
    <w:rsid w:val="00B112F8"/>
    <w:rsid w:val="00B2773B"/>
    <w:rsid w:val="00B77B7B"/>
    <w:rsid w:val="00B976CC"/>
    <w:rsid w:val="00BA09CA"/>
    <w:rsid w:val="00C0397C"/>
    <w:rsid w:val="00C3556F"/>
    <w:rsid w:val="00C63DBB"/>
    <w:rsid w:val="00D53D4A"/>
    <w:rsid w:val="00D7565F"/>
    <w:rsid w:val="00DD748C"/>
    <w:rsid w:val="00DF449D"/>
    <w:rsid w:val="00E0359F"/>
    <w:rsid w:val="00E34A5A"/>
    <w:rsid w:val="00E97972"/>
    <w:rsid w:val="00EE75DD"/>
    <w:rsid w:val="00F2612A"/>
    <w:rsid w:val="00F421EA"/>
    <w:rsid w:val="00F450F3"/>
    <w:rsid w:val="00F77A94"/>
    <w:rsid w:val="00F8606B"/>
    <w:rsid w:val="00F950F6"/>
    <w:rsid w:val="00FC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4ABF2"/>
  <w15:chartTrackingRefBased/>
  <w15:docId w15:val="{CD364AD8-C7AC-4F36-95E2-8D16FC2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1OPZWRB">
    <w:name w:val="1. OPZ WRB"/>
    <w:basedOn w:val="Normalny"/>
    <w:qFormat/>
    <w:rsid w:val="000B013F"/>
    <w:pPr>
      <w:numPr>
        <w:numId w:val="1"/>
      </w:numPr>
      <w:shd w:val="clear" w:color="auto" w:fill="FFFFFF"/>
      <w:tabs>
        <w:tab w:val="num" w:pos="360"/>
      </w:tabs>
      <w:spacing w:after="0" w:line="276" w:lineRule="auto"/>
      <w:ind w:left="0" w:firstLine="0"/>
      <w:jc w:val="both"/>
    </w:pPr>
    <w:rPr>
      <w:rFonts w:ascii="Century Gothic" w:eastAsia="Times New Roman" w:hAnsi="Century Gothic" w:cs="Arial"/>
      <w:b/>
      <w:kern w:val="0"/>
      <w:sz w:val="20"/>
      <w:szCs w:val="2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0B013F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unhideWhenUsed/>
    <w:rsid w:val="00F950F6"/>
    <w:pPr>
      <w:spacing w:after="120" w:line="480" w:lineRule="auto"/>
    </w:pPr>
    <w:rPr>
      <w:rFonts w:ascii="Times New Roman" w:eastAsia="Times New Roman" w:hAnsi="Times New Roman" w:cs="Times New Roman"/>
      <w:color w:val="000000"/>
      <w:kern w:val="0"/>
      <w:sz w:val="24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950F6"/>
    <w:rPr>
      <w:rFonts w:ascii="Times New Roman" w:eastAsia="Times New Roman" w:hAnsi="Times New Roman" w:cs="Times New Roman"/>
      <w:color w:val="000000"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B00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C8"/>
  </w:style>
  <w:style w:type="paragraph" w:styleId="Stopka">
    <w:name w:val="footer"/>
    <w:basedOn w:val="Normalny"/>
    <w:link w:val="StopkaZnak"/>
    <w:uiPriority w:val="99"/>
    <w:unhideWhenUsed/>
    <w:rsid w:val="003B00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C8"/>
  </w:style>
  <w:style w:type="paragraph" w:styleId="Poprawka">
    <w:name w:val="Revision"/>
    <w:hidden/>
    <w:uiPriority w:val="99"/>
    <w:semiHidden/>
    <w:rsid w:val="009737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3167</Words>
  <Characters>19003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Wesołowski Sławomir</dc:creator>
  <cp:keywords/>
  <dc:description/>
  <cp:lastModifiedBy>Szczyrek Wojciech</cp:lastModifiedBy>
  <cp:revision>9</cp:revision>
  <dcterms:created xsi:type="dcterms:W3CDTF">2024-11-27T11:09:00Z</dcterms:created>
  <dcterms:modified xsi:type="dcterms:W3CDTF">2025-12-08T10:29:00Z</dcterms:modified>
</cp:coreProperties>
</file>